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89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4a0"/>
      </w:tblPr>
      <w:tblGrid>
        <w:gridCol w:w="3402"/>
        <w:gridCol w:w="6242"/>
      </w:tblGrid>
      <w:tr>
        <w:trPr>
          <w:trHeight w:val="1170" w:hRule="atLeast"/>
        </w:trPr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                                                               </w:t>
            </w:r>
            <w:r>
              <w:rPr>
                <w:b/>
                <w:bCs/>
                <w:color w:val="000000"/>
              </w:rPr>
              <w:t xml:space="preserve">KARTA USŁUGI                             Nr karty KT 25                       </w:t>
            </w:r>
          </w:p>
        </w:tc>
      </w:tr>
      <w:tr>
        <w:trPr/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WYDANIE MIĘDZYNARODOWEGO PRAWA JAZDY</w:t>
            </w:r>
          </w:p>
        </w:tc>
      </w:tr>
      <w:tr>
        <w:trPr>
          <w:trHeight w:val="4305" w:hRule="atLeast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cicietrecitekstu"/>
              <w:tabs>
                <w:tab w:val="left" w:pos="720" w:leader="none"/>
              </w:tabs>
              <w:ind w:left="720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Ustawa z dnia 5 stycznia 2011r. o kierujących pojazdami (Dz. U. Z 2020 roku poz. 1268 z późn. zm.)</w:t>
            </w:r>
          </w:p>
          <w:p>
            <w:pPr>
              <w:pStyle w:val="Wcicietrecitekstu"/>
              <w:tabs>
                <w:tab w:val="left" w:pos="720" w:leader="none"/>
              </w:tabs>
              <w:ind w:left="720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Rozporządzenie Ministra Transportu, Budownictwa i Gospodarki Morskiej z dnia 220.05.2016 r. (Dz. U. z 2016 r. poz. 702) w sprawie wzorów dokumentów stwierdzających uprawnienia do kierowania pojazdami.</w:t>
            </w:r>
          </w:p>
          <w:p>
            <w:pPr>
              <w:pStyle w:val="Wcicietrecitekstu"/>
              <w:tabs>
                <w:tab w:val="left" w:pos="720" w:leader="none"/>
              </w:tabs>
              <w:ind w:left="720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Rozporządzenie Ministra Infrastruktury i Budownictwa z dnia 24.02.2016r. (Dz. U.  Poz. 231 z  2016 r.) w sprawie wydawania dokumentów stwierdzających uprawnienia do kierowania pojazdami.</w:t>
            </w:r>
          </w:p>
          <w:p>
            <w:pPr>
              <w:pStyle w:val="Wcicietrecitekstu"/>
              <w:tabs>
                <w:tab w:val="left" w:pos="720" w:leader="none"/>
              </w:tabs>
              <w:ind w:left="720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Rozporządzenie Ministra Transportu, Budownictwa i Gospodarki Morskiej z dnia 11 stycznia 2013r. (Dz. U. poz.83 z dnia 18 stycznia 2013r.) w sprawie wysokości opłat za wydanie dokumentów stwierdzających uprawnienia do kierowania pojazdami.</w:t>
            </w:r>
          </w:p>
        </w:tc>
      </w:tr>
      <w:tr>
        <w:trPr>
          <w:trHeight w:val="1578" w:hRule="atLeast"/>
        </w:trPr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Wymagane dokumenty: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cicietrecitekstu"/>
              <w:ind w:left="0" w:right="12" w:hanging="0"/>
              <w:jc w:val="both"/>
              <w:rPr/>
            </w:pPr>
            <w:r>
              <w:rPr>
                <w:b w:val="false"/>
                <w:sz w:val="24"/>
                <w:szCs w:val="24"/>
              </w:rPr>
              <w:t xml:space="preserve">Do wniosku o </w:t>
            </w:r>
            <w:r>
              <w:rPr>
                <w:b w:val="false"/>
                <w:sz w:val="24"/>
                <w:szCs w:val="24"/>
              </w:rPr>
              <w:t>wydanie międzynarodowego</w:t>
            </w:r>
            <w:r>
              <w:rPr>
                <w:b w:val="false"/>
                <w:sz w:val="24"/>
                <w:szCs w:val="24"/>
              </w:rPr>
              <w:t xml:space="preserve"> prawa jazdy należy dołączyć:</w:t>
            </w:r>
          </w:p>
          <w:p>
            <w:pPr>
              <w:pStyle w:val="Wcicietrecitekstu"/>
              <w:numPr>
                <w:ilvl w:val="0"/>
                <w:numId w:val="1"/>
              </w:numPr>
              <w:ind w:left="792" w:right="12" w:hanging="360"/>
              <w:jc w:val="both"/>
              <w:rPr/>
            </w:pPr>
            <w:r>
              <w:rPr>
                <w:b w:val="false"/>
                <w:sz w:val="24"/>
                <w:szCs w:val="24"/>
              </w:rPr>
              <w:t>wyraźną i aktualną fotografię (na wprost) o wymiarach 3,5 x 4,5 cm, nie starsze niż pół roku:</w:t>
            </w:r>
          </w:p>
          <w:p>
            <w:pPr>
              <w:pStyle w:val="Wcicietrecitekstu"/>
              <w:numPr>
                <w:ilvl w:val="0"/>
                <w:numId w:val="1"/>
              </w:numPr>
              <w:ind w:left="792" w:right="12" w:hanging="360"/>
              <w:jc w:val="both"/>
              <w:rPr/>
            </w:pPr>
            <w:r>
              <w:rPr>
                <w:b w:val="false"/>
                <w:sz w:val="24"/>
                <w:szCs w:val="24"/>
              </w:rPr>
              <w:t>dowód osobisty (w przypadku braku dowodu osobistego może być paszport):</w:t>
            </w:r>
          </w:p>
          <w:p>
            <w:pPr>
              <w:pStyle w:val="Wcicietrecitekstu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kserokopię prawa jazdy;</w:t>
            </w:r>
          </w:p>
          <w:p>
            <w:pPr>
              <w:pStyle w:val="Wcicietrecitekstu"/>
              <w:numPr>
                <w:ilvl w:val="0"/>
                <w:numId w:val="1"/>
              </w:numPr>
              <w:ind w:left="792" w:right="12" w:hanging="36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dowód uiszczenia opłaty;</w:t>
            </w:r>
          </w:p>
          <w:p>
            <w:pPr>
              <w:pStyle w:val="Normal"/>
              <w:ind w:left="72" w:right="12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Opłaty: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 xml:space="preserve">Opłata - 35zł 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/>
            </w:pPr>
            <w:r>
              <w:rPr>
                <w:color w:val="000000"/>
              </w:rPr>
              <w:t>Wydział Komunikacji i Transportu Starostwa Powiatowego w Sierpcu, ul. Świętokrzys</w:t>
            </w:r>
            <w:r>
              <w:rPr>
                <w:color w:val="000000"/>
              </w:rPr>
              <w:t>k</w:t>
            </w:r>
            <w:r>
              <w:rPr>
                <w:color w:val="000000"/>
              </w:rPr>
              <w:t>a 2a, 09-200 Sierpc, parter, pokój nr 14, okienko nr 1, 2, 3.</w:t>
            </w:r>
          </w:p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tel. 24 275 91 13  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Czas oczekiwania na prawo jazdy – do 3 dni roboczych od daty złożenia wniosku.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/>
            </w:pPr>
            <w:r>
              <w:rPr>
                <w:color w:val="000000"/>
              </w:rPr>
              <w:t>W przypadku decyzji odmownej odwoł</w:t>
            </w:r>
            <w:r>
              <w:rPr>
                <w:color w:val="000000"/>
              </w:rPr>
              <w:t>a</w:t>
            </w:r>
            <w:r>
              <w:rPr>
                <w:color w:val="000000"/>
              </w:rPr>
              <w:t>nie wnosi się do Samorządowego Kolegium Odwoł</w:t>
            </w:r>
            <w:r>
              <w:rPr>
                <w:color w:val="000000"/>
              </w:rPr>
              <w:t>aw</w:t>
            </w:r>
            <w:r>
              <w:rPr>
                <w:color w:val="000000"/>
              </w:rPr>
              <w:t>czego w Płocku w terminie 14 dni od daty otrzymania decyzji, za pośrednictwem Starosty Sierpeckiego.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both"/>
              <w:rPr/>
            </w:pPr>
            <w:bookmarkStart w:id="0" w:name="__DdeLink__396_2884956860"/>
            <w:bookmarkEnd w:id="0"/>
            <w:r>
              <w:rPr/>
              <w:t>Odbioru praw</w:t>
            </w:r>
            <w:r>
              <w:rPr/>
              <w:t>a</w:t>
            </w:r>
            <w:r>
              <w:rPr/>
              <w:t xml:space="preserve"> jazdy należy dokonywać osobiście, przedstawiając dokument potwierdzający tożsamość lub na podstawie udzielonego pełnomocnictwa. 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WTekstpodstawowy2"/>
              <w:jc w:val="left"/>
              <w:rPr/>
            </w:pPr>
            <w:r>
              <w:rPr>
                <w:color w:val="000000"/>
              </w:rPr>
              <w:t>Oryginalny i aktualny wniosek można otrzymać w Starostwie Powiatowym w Wydziale Komunikacji i Transportu parter, pokój nr 14 okienko 1,2,3.  lub pobrać ze strony internetowej.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7.30 - 15.30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08.00 - 13.00</w:t>
            </w:r>
          </w:p>
        </w:tc>
      </w:tr>
      <w:tr>
        <w:trPr/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Opłata wnoszona jest w kasie Starostwa Powiatowego parter lub na konto Starostwa Powiatowego nr:</w:t>
            </w:r>
          </w:p>
          <w:p>
            <w:pPr>
              <w:pStyle w:val="Wcicietrecitekstu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 xml:space="preserve">2190 1500012005000007780003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 Balcerowski</w:t>
        <w:tab/>
        <w:t xml:space="preserve">        Naczelnika Wydziału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omunikacji  </w:t>
        <w:tab/>
        <w:t>Sekretarz Ryszard Dobiesz</w:t>
      </w:r>
    </w:p>
    <w:p>
      <w:pPr>
        <w:pStyle w:val="Normal"/>
        <w:rPr>
          <w:sz w:val="22"/>
          <w:szCs w:val="22"/>
        </w:rPr>
      </w:pPr>
      <w:bookmarkStart w:id="1" w:name="__DdeLink__1606_2884956860"/>
      <w:bookmarkEnd w:id="1"/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  <w:t>Zatwierdził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  <w:sz w:val="24"/>
        <w:b w:val="false"/>
        <w:szCs w:val="24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3f42"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zh-CN" w:bidi="hi-IN"/>
    </w:rPr>
  </w:style>
  <w:style w:type="paragraph" w:styleId="Nagwek3" w:customStyle="1">
    <w:name w:val="Heading 3"/>
    <w:basedOn w:val="Gwka"/>
    <w:qFormat/>
    <w:rsid w:val="007c3f42"/>
    <w:pPr>
      <w:spacing w:before="140" w:after="0"/>
      <w:outlineLvl w:val="2"/>
    </w:pPr>
    <w:rPr>
      <w:rFonts w:ascii="Liberation Serif" w:hAnsi="Liberation Serif" w:eastAsia="Segoe U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7c3f42"/>
    <w:rPr>
      <w:color w:val="000080"/>
      <w:u w:val="single"/>
    </w:rPr>
  </w:style>
  <w:style w:type="character" w:styleId="WW8Num2z0" w:customStyle="1">
    <w:name w:val="WW8Num2z0"/>
    <w:qFormat/>
    <w:rsid w:val="007c3f42"/>
    <w:rPr>
      <w:rFonts w:ascii="Symbol" w:hAnsi="Symbol" w:cs="Symbol"/>
    </w:rPr>
  </w:style>
  <w:style w:type="character" w:styleId="WW8Num3z0" w:customStyle="1">
    <w:name w:val="WW8Num3z0"/>
    <w:qFormat/>
    <w:rsid w:val="007c3f42"/>
    <w:rPr>
      <w:rFonts w:ascii="Symbol" w:hAnsi="Symbol" w:cs="Symbol"/>
    </w:rPr>
  </w:style>
  <w:style w:type="character" w:styleId="WW8Num4z0" w:customStyle="1">
    <w:name w:val="WW8Num4z0"/>
    <w:qFormat/>
    <w:rsid w:val="007c3f42"/>
    <w:rPr>
      <w:rFonts w:ascii="Symbol" w:hAnsi="Symbol" w:cs="Symbol"/>
      <w:sz w:val="24"/>
      <w:szCs w:val="24"/>
    </w:rPr>
  </w:style>
  <w:style w:type="character" w:styleId="ListLabel1" w:customStyle="1">
    <w:name w:val="ListLabel 1"/>
    <w:qFormat/>
    <w:rsid w:val="007c3f42"/>
    <w:rPr>
      <w:rFonts w:cs="Symbol"/>
    </w:rPr>
  </w:style>
  <w:style w:type="character" w:styleId="ListLabel2" w:customStyle="1">
    <w:name w:val="ListLabel 2"/>
    <w:qFormat/>
    <w:rsid w:val="007c3f42"/>
    <w:rPr>
      <w:rFonts w:cs="Symbol"/>
      <w:b w:val="false"/>
      <w:sz w:val="24"/>
      <w:szCs w:val="24"/>
    </w:rPr>
  </w:style>
  <w:style w:type="character" w:styleId="ListLabel3" w:customStyle="1">
    <w:name w:val="ListLabel 3"/>
    <w:qFormat/>
    <w:rsid w:val="007c3f42"/>
    <w:rPr>
      <w:rFonts w:cs="Symbol"/>
      <w:b w:val="false"/>
      <w:sz w:val="24"/>
      <w:szCs w:val="24"/>
    </w:rPr>
  </w:style>
  <w:style w:type="character" w:styleId="ListLabel4" w:customStyle="1">
    <w:name w:val="ListLabel 4"/>
    <w:qFormat/>
    <w:rsid w:val="007c3f42"/>
    <w:rPr>
      <w:rFonts w:cs="Symbol"/>
      <w:b w:val="false"/>
      <w:sz w:val="24"/>
      <w:szCs w:val="24"/>
    </w:rPr>
  </w:style>
  <w:style w:type="character" w:styleId="ListLabel5">
    <w:name w:val="ListLabel 5"/>
    <w:qFormat/>
    <w:rPr>
      <w:rFonts w:cs="Symbol"/>
      <w:b w:val="false"/>
      <w:sz w:val="24"/>
      <w:szCs w:val="24"/>
    </w:rPr>
  </w:style>
  <w:style w:type="character" w:styleId="ListLabel6">
    <w:name w:val="ListLabel 6"/>
    <w:qFormat/>
    <w:rPr>
      <w:rFonts w:cs="Symbol"/>
      <w:b w:val="false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c3f42"/>
    <w:pPr>
      <w:spacing w:before="0" w:after="120"/>
    </w:pPr>
    <w:rPr/>
  </w:style>
  <w:style w:type="paragraph" w:styleId="Lista">
    <w:name w:val="List"/>
    <w:basedOn w:val="Tretekstu"/>
    <w:rsid w:val="007c3f42"/>
    <w:pPr/>
    <w:rPr/>
  </w:style>
  <w:style w:type="paragraph" w:styleId="Podpis" w:customStyle="1">
    <w:name w:val="Caption"/>
    <w:basedOn w:val="Normal"/>
    <w:qFormat/>
    <w:rsid w:val="007c3f42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7c3f42"/>
    <w:pPr>
      <w:suppressLineNumbers/>
    </w:pPr>
    <w:rPr/>
  </w:style>
  <w:style w:type="paragraph" w:styleId="Gwka">
    <w:name w:val="Header"/>
    <w:basedOn w:val="Normal"/>
    <w:qFormat/>
    <w:rsid w:val="007c3f42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7c3f42"/>
    <w:pPr>
      <w:suppressLineNumbers/>
    </w:pPr>
    <w:rPr/>
  </w:style>
  <w:style w:type="paragraph" w:styleId="Wcicietrecitekstu">
    <w:name w:val="Body Text Indent"/>
    <w:basedOn w:val="Normal"/>
    <w:rsid w:val="007c3f42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7c3f42"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7c3f42"/>
  </w:style>
  <w:style w:type="numbering" w:styleId="WW8Num3" w:customStyle="1">
    <w:name w:val="WW8Num3"/>
    <w:qFormat/>
    <w:rsid w:val="007c3f42"/>
  </w:style>
  <w:style w:type="numbering" w:styleId="WW8Num4" w:customStyle="1">
    <w:name w:val="WW8Num4"/>
    <w:qFormat/>
    <w:rsid w:val="007c3f42"/>
  </w:style>
  <w:style w:type="numbering" w:styleId="WW8Num1" w:customStyle="1">
    <w:name w:val="WW8Num1"/>
    <w:qFormat/>
    <w:rsid w:val="007c3f42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LibreOffice/5.4.3.2$Windows_X86_64 LibreOffice_project/92a7159f7e4af62137622921e809f8546db437e5</Application>
  <Pages>2</Pages>
  <Words>368</Words>
  <Characters>2234</Characters>
  <CharactersWithSpaces>2734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dcterms:modified xsi:type="dcterms:W3CDTF">2021-01-07T08:26:57Z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