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20</w:t>
      </w:r>
      <w:r>
        <w:rPr>
          <w:spacing w:val="9"/>
          <w:w w:val="80"/>
        </w:rPr>
        <w:t> </w:t>
      </w:r>
      <w:r>
        <w:rPr>
          <w:w w:val="80"/>
        </w:rPr>
        <w:t>Lampa</w:t>
      </w:r>
      <w:r>
        <w:rPr>
          <w:spacing w:val="9"/>
          <w:w w:val="80"/>
        </w:rPr>
        <w:t> </w:t>
      </w:r>
      <w:r>
        <w:rPr>
          <w:w w:val="80"/>
        </w:rPr>
        <w:t>zabiegowa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Lampa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zabiegowa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statywie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jezdnym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statyw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kołami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hamulcem)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72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położenia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możliwa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dzięki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uchwytowi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kopule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zapewniającemu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dokładne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pozycjonowanie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lampy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965"/>
              <w:rPr>
                <w:sz w:val="20"/>
              </w:rPr>
            </w:pPr>
            <w:r>
              <w:rPr>
                <w:sz w:val="20"/>
              </w:rPr>
              <w:t>Okrągły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kształt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lampy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zapewniający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dokładne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oświetlenie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pola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zabiegowego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 bezcieniowość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Średnica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kopuły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Kopuła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wyposażona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brudny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Kopuła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wyposażona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wymienny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sterylizowany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(min.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uchwyty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komplecie)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Ramię poruszające się w pionie dzięki sprężynowemu systemowi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równoważącemu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zdolnością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zataczania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pełnego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okręgu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bez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zatrzymań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obrotu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kopuły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względem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osi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pionowej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poziomej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Źródło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światła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diody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Zastosowanie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techniki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diodowej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eliminujące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nagrzewanie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lampy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Natężenie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oświetlenia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odległości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60.000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lux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18"/>
              <w:rPr>
                <w:sz w:val="20"/>
              </w:rPr>
            </w:pPr>
            <w:r>
              <w:rPr>
                <w:sz w:val="20"/>
              </w:rPr>
              <w:t>Wgłębność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130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5"/>
              <w:rPr>
                <w:sz w:val="20"/>
              </w:rPr>
            </w:pPr>
            <w:r>
              <w:rPr>
                <w:sz w:val="20"/>
              </w:rPr>
              <w:t>Współczynnik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odwzorowania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barw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3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barwowa: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4.400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natężenia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oświetlenia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realizowana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bezdotykowo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zakresie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50-100%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5"/>
              <w:rPr>
                <w:sz w:val="20"/>
              </w:rPr>
            </w:pPr>
            <w:r>
              <w:rPr>
                <w:sz w:val="20"/>
              </w:rPr>
              <w:t>Pobór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mocy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13"/>
              <w:rPr>
                <w:sz w:val="20"/>
              </w:rPr>
            </w:pPr>
            <w:r>
              <w:rPr>
                <w:sz w:val="20"/>
              </w:rPr>
              <w:t>Klasa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zabezpieczenia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porażeniem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elektrycznym: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3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9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2022-03-10T10:58:22Z</dcterms:created>
  <dcterms:modified xsi:type="dcterms:W3CDTF">2022-03-10T10:58:22Z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