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5633" w14:textId="1810503A" w:rsidR="00405548" w:rsidRDefault="00405548" w:rsidP="00405548">
      <w:pPr>
        <w:pStyle w:val="Default"/>
        <w:jc w:val="center"/>
        <w:rPr>
          <w:rFonts w:ascii="Liberation Serif" w:hAnsi="Liberation Serif" w:cs="Liberation Serif"/>
          <w:b/>
          <w:bCs/>
          <w:sz w:val="22"/>
          <w:szCs w:val="22"/>
        </w:rPr>
      </w:pPr>
      <w:r w:rsidRPr="00F12F6C">
        <w:rPr>
          <w:rFonts w:ascii="Liberation Serif" w:hAnsi="Liberation Serif" w:cs="Liberation Serif"/>
          <w:b/>
          <w:bCs/>
          <w:sz w:val="22"/>
          <w:szCs w:val="22"/>
        </w:rPr>
        <w:t xml:space="preserve">                                                                 Załącznik nr 5 do SWZ – wzór umowy</w:t>
      </w:r>
    </w:p>
    <w:p w14:paraId="7920393E" w14:textId="77777777" w:rsidR="00F12F6C" w:rsidRPr="00F12F6C" w:rsidRDefault="00F12F6C" w:rsidP="00405548">
      <w:pPr>
        <w:pStyle w:val="Default"/>
        <w:jc w:val="center"/>
        <w:rPr>
          <w:rFonts w:ascii="Liberation Serif" w:hAnsi="Liberation Serif" w:cs="Liberation Serif"/>
          <w:b/>
          <w:bCs/>
          <w:sz w:val="22"/>
          <w:szCs w:val="22"/>
        </w:rPr>
      </w:pPr>
    </w:p>
    <w:p w14:paraId="7C25A272" w14:textId="3E8A6EE0" w:rsidR="00405548" w:rsidRDefault="00405548" w:rsidP="00405548">
      <w:pPr>
        <w:pStyle w:val="Default"/>
        <w:jc w:val="center"/>
        <w:rPr>
          <w:rFonts w:ascii="Liberation Serif" w:hAnsi="Liberation Serif" w:cs="Liberation Serif"/>
          <w:b/>
          <w:bCs/>
          <w:sz w:val="22"/>
          <w:szCs w:val="22"/>
        </w:rPr>
      </w:pPr>
      <w:r w:rsidRPr="00F12F6C">
        <w:rPr>
          <w:rFonts w:ascii="Liberation Serif" w:hAnsi="Liberation Serif" w:cs="Liberation Serif"/>
          <w:b/>
          <w:bCs/>
          <w:sz w:val="22"/>
          <w:szCs w:val="22"/>
        </w:rPr>
        <w:t>UMOWA Nr OP.032…...2025</w:t>
      </w:r>
    </w:p>
    <w:p w14:paraId="29FBD2A3" w14:textId="77777777" w:rsidR="00F12F6C" w:rsidRPr="00F12F6C" w:rsidRDefault="00F12F6C" w:rsidP="00405548">
      <w:pPr>
        <w:pStyle w:val="Default"/>
        <w:jc w:val="center"/>
        <w:rPr>
          <w:rFonts w:ascii="Liberation Serif" w:hAnsi="Liberation Serif" w:cs="Liberation Serif"/>
          <w:b/>
          <w:bCs/>
          <w:sz w:val="22"/>
          <w:szCs w:val="22"/>
        </w:rPr>
      </w:pPr>
    </w:p>
    <w:p w14:paraId="0A22EB7F" w14:textId="14A09D3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Zawarta w dniu …………………… w Sierpcu, pomiędzy </w:t>
      </w:r>
    </w:p>
    <w:p w14:paraId="78B1233A" w14:textId="77777777" w:rsidR="00405548" w:rsidRPr="00F12F6C" w:rsidRDefault="00405548" w:rsidP="00405548">
      <w:pPr>
        <w:pStyle w:val="Default"/>
        <w:rPr>
          <w:rFonts w:ascii="Liberation Serif" w:hAnsi="Liberation Serif" w:cs="Liberation Serif"/>
          <w:b/>
          <w:bCs/>
          <w:sz w:val="22"/>
          <w:szCs w:val="22"/>
        </w:rPr>
      </w:pPr>
      <w:r w:rsidRPr="00F12F6C">
        <w:rPr>
          <w:rFonts w:ascii="Liberation Serif" w:hAnsi="Liberation Serif" w:cs="Liberation Serif"/>
          <w:b/>
          <w:bCs/>
          <w:sz w:val="22"/>
          <w:szCs w:val="22"/>
        </w:rPr>
        <w:t>Powiatem  Sierpeckim</w:t>
      </w:r>
    </w:p>
    <w:p w14:paraId="3EA15BD6"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ul.  Świętokrzyska  2a, 09-200 Sierpc, NIP 7761676252</w:t>
      </w:r>
    </w:p>
    <w:p w14:paraId="4F4CECA5"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reprezentowanym przez Zarząd Powiatu w Sierpcu w imieniu którego działają:</w:t>
      </w:r>
    </w:p>
    <w:p w14:paraId="551F4FDB"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1. Przemysław Burzyński - Starosta Sierpecki </w:t>
      </w:r>
    </w:p>
    <w:p w14:paraId="2D475D33"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2. Piotr Łukasz </w:t>
      </w:r>
      <w:proofErr w:type="spellStart"/>
      <w:r w:rsidRPr="00F12F6C">
        <w:rPr>
          <w:rFonts w:ascii="Liberation Serif" w:hAnsi="Liberation Serif" w:cs="Liberation Serif"/>
          <w:sz w:val="22"/>
          <w:szCs w:val="22"/>
        </w:rPr>
        <w:t>Rzeszotarski</w:t>
      </w:r>
      <w:proofErr w:type="spellEnd"/>
      <w:r w:rsidRPr="00F12F6C">
        <w:rPr>
          <w:rFonts w:ascii="Liberation Serif" w:hAnsi="Liberation Serif" w:cs="Liberation Serif"/>
          <w:sz w:val="22"/>
          <w:szCs w:val="22"/>
        </w:rPr>
        <w:t xml:space="preserve"> - Wicestarosta Sierpecki, </w:t>
      </w:r>
    </w:p>
    <w:p w14:paraId="25CF42CC"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zwanym dalej </w:t>
      </w:r>
      <w:r w:rsidRPr="00F12F6C">
        <w:rPr>
          <w:rFonts w:ascii="Liberation Serif" w:hAnsi="Liberation Serif" w:cs="Liberation Serif"/>
          <w:b/>
          <w:bCs/>
          <w:sz w:val="22"/>
          <w:szCs w:val="22"/>
        </w:rPr>
        <w:t xml:space="preserve">„Zamawiającym” </w:t>
      </w:r>
    </w:p>
    <w:p w14:paraId="1B425AB6" w14:textId="77777777" w:rsidR="00405548" w:rsidRPr="00F12F6C" w:rsidRDefault="00405548" w:rsidP="00405548">
      <w:pPr>
        <w:pStyle w:val="Default"/>
        <w:rPr>
          <w:rFonts w:ascii="Liberation Serif" w:hAnsi="Liberation Serif" w:cs="Liberation Serif"/>
          <w:sz w:val="22"/>
          <w:szCs w:val="22"/>
        </w:rPr>
      </w:pPr>
      <w:r w:rsidRPr="00F12F6C">
        <w:rPr>
          <w:rFonts w:ascii="Liberation Serif" w:hAnsi="Liberation Serif" w:cs="Liberation Serif"/>
          <w:sz w:val="22"/>
          <w:szCs w:val="22"/>
        </w:rPr>
        <w:t xml:space="preserve">przy kontrasygnacie Skarbnika Powiatu – Zbigniewa </w:t>
      </w:r>
      <w:proofErr w:type="spellStart"/>
      <w:r w:rsidRPr="00F12F6C">
        <w:rPr>
          <w:rFonts w:ascii="Liberation Serif" w:hAnsi="Liberation Serif" w:cs="Liberation Serif"/>
          <w:sz w:val="22"/>
          <w:szCs w:val="22"/>
        </w:rPr>
        <w:t>Garwackiego</w:t>
      </w:r>
      <w:proofErr w:type="spellEnd"/>
      <w:r w:rsidRPr="00F12F6C">
        <w:rPr>
          <w:rFonts w:ascii="Liberation Serif" w:hAnsi="Liberation Serif" w:cs="Liberation Serif"/>
          <w:sz w:val="22"/>
          <w:szCs w:val="22"/>
        </w:rPr>
        <w:t xml:space="preserve">, </w:t>
      </w:r>
    </w:p>
    <w:p w14:paraId="0663FDBD" w14:textId="14706B64" w:rsidR="001F4BCD" w:rsidRPr="00F12F6C" w:rsidRDefault="00405548">
      <w:pPr>
        <w:rPr>
          <w:rFonts w:ascii="Liberation Serif" w:hAnsi="Liberation Serif" w:cs="Liberation Serif"/>
        </w:rPr>
      </w:pPr>
      <w:r w:rsidRPr="00F12F6C">
        <w:rPr>
          <w:rFonts w:ascii="Liberation Serif" w:hAnsi="Liberation Serif" w:cs="Liberation Serif"/>
        </w:rPr>
        <w:t xml:space="preserve"> a</w:t>
      </w:r>
    </w:p>
    <w:p w14:paraId="7303C926" w14:textId="104E6B25" w:rsidR="00405548" w:rsidRPr="00F12F6C" w:rsidRDefault="00405548">
      <w:pPr>
        <w:rPr>
          <w:rFonts w:ascii="Liberation Serif" w:hAnsi="Liberation Serif" w:cs="Liberation Serif"/>
        </w:rPr>
      </w:pPr>
      <w:r w:rsidRPr="00F12F6C">
        <w:rPr>
          <w:rFonts w:ascii="Liberation Serif" w:hAnsi="Liberation Serif" w:cs="Liberation Serif"/>
        </w:rPr>
        <w:t>……………………………………………………………………………………….</w:t>
      </w:r>
    </w:p>
    <w:p w14:paraId="30A36EDE" w14:textId="4C345C92" w:rsidR="00405548" w:rsidRPr="00F12F6C" w:rsidRDefault="00405548">
      <w:pPr>
        <w:rPr>
          <w:rFonts w:ascii="Liberation Serif" w:hAnsi="Liberation Serif" w:cs="Liberation Serif"/>
        </w:rPr>
      </w:pPr>
      <w:r w:rsidRPr="00F12F6C">
        <w:rPr>
          <w:rFonts w:ascii="Liberation Serif" w:hAnsi="Liberation Serif" w:cs="Liberation Serif"/>
        </w:rPr>
        <w:t>………………………………………………………………………………………</w:t>
      </w:r>
    </w:p>
    <w:p w14:paraId="484DBB0B" w14:textId="57E1C6D1" w:rsidR="00405548" w:rsidRPr="00F12F6C" w:rsidRDefault="00405548">
      <w:pPr>
        <w:rPr>
          <w:rFonts w:ascii="Liberation Serif" w:hAnsi="Liberation Serif" w:cs="Liberation Serif"/>
        </w:rPr>
      </w:pPr>
      <w:r w:rsidRPr="00F12F6C">
        <w:rPr>
          <w:rFonts w:ascii="Liberation Serif" w:hAnsi="Liberation Serif" w:cs="Liberation Serif"/>
        </w:rPr>
        <w:t xml:space="preserve">zwaną dalej </w:t>
      </w:r>
      <w:r w:rsidRPr="00F12F6C">
        <w:rPr>
          <w:rFonts w:ascii="Liberation Serif" w:hAnsi="Liberation Serif" w:cs="Liberation Serif"/>
          <w:b/>
          <w:bCs/>
        </w:rPr>
        <w:t xml:space="preserve">„Wykonawcą” </w:t>
      </w:r>
      <w:r w:rsidRPr="00F12F6C">
        <w:rPr>
          <w:rFonts w:ascii="Liberation Serif" w:hAnsi="Liberation Serif" w:cs="Liberation Serif"/>
        </w:rPr>
        <w:t>reprezentowaną przez …………………………………………………………………………...</w:t>
      </w:r>
    </w:p>
    <w:p w14:paraId="3F0D3F84" w14:textId="77777777" w:rsidR="00405548" w:rsidRPr="00F12F6C" w:rsidRDefault="00405548" w:rsidP="00C76BCB">
      <w:pPr>
        <w:jc w:val="both"/>
        <w:rPr>
          <w:rFonts w:ascii="Liberation Serif" w:hAnsi="Liberation Serif" w:cs="Liberation Serif"/>
        </w:rPr>
      </w:pPr>
    </w:p>
    <w:p w14:paraId="20DD371B" w14:textId="31BFC893" w:rsidR="00405548" w:rsidRPr="00F12F6C" w:rsidRDefault="00405548" w:rsidP="00C76BCB">
      <w:pPr>
        <w:pStyle w:val="Nagwek2"/>
        <w:jc w:val="both"/>
        <w:rPr>
          <w:rFonts w:ascii="Liberation Serif" w:hAnsi="Liberation Serif" w:cs="Liberation Serif"/>
          <w:color w:val="auto"/>
          <w:sz w:val="22"/>
          <w:szCs w:val="22"/>
        </w:rPr>
      </w:pPr>
      <w:r w:rsidRPr="00F12F6C">
        <w:rPr>
          <w:rFonts w:ascii="Liberation Serif" w:hAnsi="Liberation Serif" w:cs="Liberation Serif"/>
          <w:color w:val="auto"/>
          <w:sz w:val="22"/>
          <w:szCs w:val="22"/>
        </w:rPr>
        <w:t xml:space="preserve">Na podstawie art. 275 pkt 1, zgodnie z przepisami ustawy z dnia 11 września 2019 r. - Prawo zamówień publicznych (Dz. U. z 2024 r., poz. 1320, z </w:t>
      </w:r>
      <w:proofErr w:type="spellStart"/>
      <w:r w:rsidRPr="00F12F6C">
        <w:rPr>
          <w:rFonts w:ascii="Liberation Serif" w:hAnsi="Liberation Serif" w:cs="Liberation Serif"/>
          <w:color w:val="auto"/>
          <w:sz w:val="22"/>
          <w:szCs w:val="22"/>
        </w:rPr>
        <w:t>późn</w:t>
      </w:r>
      <w:proofErr w:type="spellEnd"/>
      <w:r w:rsidRPr="00F12F6C">
        <w:rPr>
          <w:rFonts w:ascii="Liberation Serif" w:hAnsi="Liberation Serif" w:cs="Liberation Serif"/>
          <w:color w:val="auto"/>
          <w:sz w:val="22"/>
          <w:szCs w:val="22"/>
        </w:rPr>
        <w:t xml:space="preserve">. zm.) </w:t>
      </w:r>
    </w:p>
    <w:p w14:paraId="6197D82E" w14:textId="77777777" w:rsidR="00405548" w:rsidRPr="00F12F6C" w:rsidRDefault="00405548"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1.</w:t>
      </w:r>
    </w:p>
    <w:p w14:paraId="194D4098" w14:textId="0BC3F97D"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 xml:space="preserve">Przedmiotem umowy jest </w:t>
      </w:r>
      <w:r w:rsidRPr="00F12F6C">
        <w:rPr>
          <w:rFonts w:ascii="Liberation Serif" w:hAnsi="Liberation Serif" w:cs="Liberation Serif"/>
          <w:bCs/>
        </w:rPr>
        <w:t xml:space="preserve">dostawa agregatów prądotwórczych </w:t>
      </w:r>
      <w:bookmarkStart w:id="0" w:name="_Hlk144290395"/>
      <w:r w:rsidRPr="00F12F6C">
        <w:rPr>
          <w:rFonts w:ascii="Liberation Serif" w:hAnsi="Liberation Serif" w:cs="Liberation Serif"/>
          <w:bCs/>
        </w:rPr>
        <w:t xml:space="preserve">zgodnie z opisem przedmiotu zamówienia, stanowiącym załącznik nr 1 do niniejszej umowy </w:t>
      </w:r>
      <w:bookmarkEnd w:id="0"/>
      <w:r w:rsidRPr="00F12F6C">
        <w:rPr>
          <w:rFonts w:ascii="Liberation Serif" w:hAnsi="Liberation Serif" w:cs="Liberation Serif"/>
          <w:bCs/>
        </w:rPr>
        <w:t>i formularzem oferty Wykonawcy, stanowiącym załącznik nr 2 do umowy</w:t>
      </w:r>
      <w:r w:rsidRPr="00F12F6C">
        <w:rPr>
          <w:rFonts w:ascii="Liberation Serif" w:hAnsi="Liberation Serif" w:cs="Liberation Serif"/>
        </w:rPr>
        <w:t xml:space="preserve">. </w:t>
      </w:r>
    </w:p>
    <w:p w14:paraId="43B3BF91" w14:textId="67A93D13" w:rsidR="00405548" w:rsidRPr="00F12F6C" w:rsidRDefault="00405548" w:rsidP="00C76BCB">
      <w:pPr>
        <w:pStyle w:val="Akapitzlist"/>
        <w:numPr>
          <w:ilvl w:val="0"/>
          <w:numId w:val="1"/>
        </w:numPr>
        <w:spacing w:after="0" w:line="276" w:lineRule="auto"/>
        <w:ind w:left="284" w:hanging="284"/>
        <w:jc w:val="both"/>
        <w:rPr>
          <w:rFonts w:ascii="Liberation Serif" w:hAnsi="Liberation Serif" w:cs="Liberation Serif"/>
          <w:color w:val="000000" w:themeColor="text1"/>
        </w:rPr>
      </w:pPr>
      <w:r w:rsidRPr="00F12F6C">
        <w:rPr>
          <w:rFonts w:ascii="Liberation Serif" w:hAnsi="Liberation Serif" w:cs="Liberation Serif"/>
          <w:color w:val="000000" w:themeColor="text1"/>
        </w:rPr>
        <w:t xml:space="preserve">Zamówienie jest realizowane w ramach projektu pod nazwą: „Program ochrony Ludności i Obrony Cywilnej w roku 2025”. </w:t>
      </w:r>
    </w:p>
    <w:p w14:paraId="61C8E7EE" w14:textId="01DBC632"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Wykonawca zobowiązuje się zrealizować przedmiot umowy zgodnie z opisem przedmiotu zamówienia, o którym mowa w ust. 1, a także postanowieniami niniejszej umowy.</w:t>
      </w:r>
      <w:r w:rsidR="00646536">
        <w:rPr>
          <w:rFonts w:ascii="Liberation Serif" w:hAnsi="Liberation Serif" w:cs="Liberation Serif"/>
        </w:rPr>
        <w:t xml:space="preserve">  Wykonawca oświadcza, że przedmiot zamówienia jest fabrycznie nowy, sprawny technicznie, kompletny, gotowy do użytku, wolny od wad fizycznych ( wad konstrukcyjnych, materiałowych i wykonawczych), prawnych i spełnia wymagania określone w obowiązujących przepisach prawa.</w:t>
      </w:r>
    </w:p>
    <w:p w14:paraId="73766F86" w14:textId="5DB1B530" w:rsidR="00405548" w:rsidRPr="00F12F6C" w:rsidRDefault="00405548" w:rsidP="00C76BCB">
      <w:pPr>
        <w:numPr>
          <w:ilvl w:val="0"/>
          <w:numId w:val="1"/>
        </w:numPr>
        <w:spacing w:after="22" w:line="360" w:lineRule="auto"/>
        <w:ind w:right="38" w:hanging="283"/>
        <w:jc w:val="both"/>
        <w:rPr>
          <w:rFonts w:ascii="Liberation Serif" w:hAnsi="Liberation Serif" w:cs="Liberation Serif"/>
        </w:rPr>
      </w:pPr>
      <w:r w:rsidRPr="00F12F6C">
        <w:rPr>
          <w:rFonts w:ascii="Liberation Serif" w:hAnsi="Liberation Serif" w:cs="Liberation Serif"/>
        </w:rPr>
        <w:t xml:space="preserve">Wykonawca zobowiązuje się do wykonania przedmiotu umowy w sposób należyty, z uwzględnieniem profesjonalnego charakteru prowadzonej działalności, w tym do dostarczenia przedmiotu umowy, o którym mowa w ust. 1 </w:t>
      </w:r>
      <w:r w:rsidR="007632DC" w:rsidRPr="00F12F6C">
        <w:rPr>
          <w:rFonts w:ascii="Liberation Serif" w:hAnsi="Liberation Serif" w:cs="Liberation Serif"/>
        </w:rPr>
        <w:t xml:space="preserve">oraz jego </w:t>
      </w:r>
      <w:r w:rsidRPr="00F12F6C">
        <w:rPr>
          <w:rFonts w:ascii="Liberation Serif" w:hAnsi="Liberation Serif" w:cs="Liberation Serif"/>
        </w:rPr>
        <w:t>transportu. W ramach realizacji przedmiotu umowy Wykonawca zobowiązany jest dokonać rozładunku i wniesienia przedmiotu  pomieszczenia/pomieszczeń wskazanego/-</w:t>
      </w:r>
      <w:proofErr w:type="spellStart"/>
      <w:r w:rsidRPr="00F12F6C">
        <w:rPr>
          <w:rFonts w:ascii="Liberation Serif" w:hAnsi="Liberation Serif" w:cs="Liberation Serif"/>
        </w:rPr>
        <w:t>ych</w:t>
      </w:r>
      <w:proofErr w:type="spellEnd"/>
      <w:r w:rsidRPr="00F12F6C">
        <w:rPr>
          <w:rFonts w:ascii="Liberation Serif" w:hAnsi="Liberation Serif" w:cs="Liberation Serif"/>
        </w:rPr>
        <w:t xml:space="preserve"> przez Zamawiającego. Dostawa, w tym rozładunek i wniesienie przedmiotu umowy, odbywa się na koszt i ryzyko Wykonawcy. </w:t>
      </w:r>
    </w:p>
    <w:p w14:paraId="21A14E42" w14:textId="3747A436" w:rsidR="00405548" w:rsidRDefault="00405548" w:rsidP="00C76BCB">
      <w:pPr>
        <w:numPr>
          <w:ilvl w:val="0"/>
          <w:numId w:val="1"/>
        </w:numPr>
        <w:spacing w:after="2" w:line="360" w:lineRule="auto"/>
        <w:ind w:right="38" w:hanging="360"/>
        <w:jc w:val="both"/>
        <w:rPr>
          <w:rFonts w:ascii="Liberation Serif" w:hAnsi="Liberation Serif" w:cs="Liberation Serif"/>
        </w:rPr>
      </w:pPr>
      <w:r w:rsidRPr="00F12F6C">
        <w:rPr>
          <w:rFonts w:ascii="Liberation Serif" w:hAnsi="Liberation Serif" w:cs="Liberation Serif"/>
        </w:rPr>
        <w:t>Wykonawca zobowiązuje się dostarczyć przedmiot umowy, o których mowa w ust. 1  do siedziby</w:t>
      </w:r>
      <w:r w:rsidR="007632DC" w:rsidRPr="00F12F6C">
        <w:rPr>
          <w:rFonts w:ascii="Liberation Serif" w:hAnsi="Liberation Serif" w:cs="Liberation Serif"/>
        </w:rPr>
        <w:t xml:space="preserve"> Starostwa Powiatowego w Sierpcu przy ul. Kopernika 8 </w:t>
      </w:r>
      <w:r w:rsidRPr="00F12F6C">
        <w:rPr>
          <w:rFonts w:ascii="Liberation Serif" w:hAnsi="Liberation Serif" w:cs="Liberation Serif"/>
        </w:rPr>
        <w:t xml:space="preserve">, w godzinach </w:t>
      </w:r>
      <w:r w:rsidR="007632DC" w:rsidRPr="00F12F6C">
        <w:rPr>
          <w:rFonts w:ascii="Liberation Serif" w:hAnsi="Liberation Serif" w:cs="Liberation Serif"/>
        </w:rPr>
        <w:t>8</w:t>
      </w:r>
      <w:r w:rsidRPr="00F12F6C">
        <w:rPr>
          <w:rFonts w:ascii="Liberation Serif" w:hAnsi="Liberation Serif" w:cs="Liberation Serif"/>
        </w:rPr>
        <w:t xml:space="preserve">.00-14.00, lub w inne miejsce wskazane przez Zamawiającego na terenie </w:t>
      </w:r>
      <w:r w:rsidR="007632DC" w:rsidRPr="00F12F6C">
        <w:rPr>
          <w:rFonts w:ascii="Liberation Serif" w:hAnsi="Liberation Serif" w:cs="Liberation Serif"/>
        </w:rPr>
        <w:t>powiatu sierpeckiego</w:t>
      </w:r>
      <w:r w:rsidRPr="00F12F6C">
        <w:rPr>
          <w:rFonts w:ascii="Liberation Serif" w:hAnsi="Liberation Serif" w:cs="Liberation Serif"/>
        </w:rPr>
        <w:t xml:space="preserve">, na zlecenie Zamawiającego przesłane drogą mailową lub na </w:t>
      </w:r>
      <w:r w:rsidRPr="00F12F6C">
        <w:rPr>
          <w:rFonts w:ascii="Liberation Serif" w:hAnsi="Liberation Serif" w:cs="Liberation Serif"/>
        </w:rPr>
        <w:lastRenderedPageBreak/>
        <w:t>adres/numer kontaktowy Wykonawcy wskazany w § 2 ust 1 pkt 1, na 7 dni przed terminem realizacji zlecenia dostawy przedmiotu umowy. Dostawa nastąpi po ustaleniu konkretnego terminu pomiędzy osobami wyznaczonymi do współpracy ze strony Zamawiającego i Wykonawcy w  § 2 ust.1. Zamawiający dopuszcza, wyłącznie z inicjatywy Zamawiającego i po uprzednim uzgodnieniu z Wykonawcą odbioru przedmiotu umowy bezpośrednio od wykonawcy.</w:t>
      </w:r>
    </w:p>
    <w:p w14:paraId="2817BF25" w14:textId="7E81AAD1" w:rsidR="007F6442" w:rsidRDefault="007F6442" w:rsidP="00C76BCB">
      <w:pPr>
        <w:numPr>
          <w:ilvl w:val="0"/>
          <w:numId w:val="1"/>
        </w:numPr>
        <w:spacing w:after="2" w:line="360" w:lineRule="auto"/>
        <w:ind w:right="38" w:hanging="360"/>
        <w:jc w:val="both"/>
        <w:rPr>
          <w:rFonts w:ascii="Liberation Serif" w:hAnsi="Liberation Serif" w:cs="Liberation Serif"/>
        </w:rPr>
      </w:pPr>
      <w:r>
        <w:rPr>
          <w:rFonts w:ascii="Liberation Serif" w:hAnsi="Liberation Serif" w:cs="Liberation Serif"/>
        </w:rPr>
        <w:t>Wykonawca wraz ze sprzętem przekaże:</w:t>
      </w:r>
    </w:p>
    <w:p w14:paraId="7393BD21" w14:textId="07BA82B2" w:rsidR="007F6442" w:rsidRDefault="007F6442"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Książkę gwarancyjną ze szczegółowymi warunkami gwarancji i serwisu,</w:t>
      </w:r>
    </w:p>
    <w:p w14:paraId="13EFF2E6" w14:textId="5C06CE4F" w:rsidR="007F6442"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Książkę przeglądów serwisowych z wykazem autoryzowanych stacji serwisowych,</w:t>
      </w:r>
    </w:p>
    <w:p w14:paraId="16F7AA30" w14:textId="66AEED8C" w:rsidR="00EC15BF"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Certyfikat CE,</w:t>
      </w:r>
    </w:p>
    <w:p w14:paraId="1B09EBFC" w14:textId="48F0705F" w:rsidR="00EC15BF"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Oświadczenie o zapewnieniu sieci recyklingu w Polsce;</w:t>
      </w:r>
    </w:p>
    <w:p w14:paraId="4F31CD70" w14:textId="0B44C084" w:rsidR="00EC15BF" w:rsidRDefault="00EC15BF" w:rsidP="007F6442">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Instrukcje obsługi w języku polskim</w:t>
      </w:r>
    </w:p>
    <w:p w14:paraId="36132FC2" w14:textId="2F7F30A1" w:rsidR="00EC15BF" w:rsidRPr="00EC15BF" w:rsidRDefault="00EC15BF" w:rsidP="00EC15BF">
      <w:pPr>
        <w:pStyle w:val="Akapitzlist"/>
        <w:numPr>
          <w:ilvl w:val="0"/>
          <w:numId w:val="36"/>
        </w:numPr>
        <w:spacing w:after="2" w:line="360" w:lineRule="auto"/>
        <w:ind w:right="38"/>
        <w:jc w:val="both"/>
        <w:rPr>
          <w:rFonts w:ascii="Liberation Serif" w:hAnsi="Liberation Serif" w:cs="Liberation Serif"/>
        </w:rPr>
      </w:pPr>
      <w:r>
        <w:rPr>
          <w:rFonts w:ascii="Liberation Serif" w:hAnsi="Liberation Serif" w:cs="Liberation Serif"/>
        </w:rPr>
        <w:t>Inne dokumenty konieczne do użytkowania i ubezpieczenia sprzętu.</w:t>
      </w:r>
    </w:p>
    <w:p w14:paraId="722555E6" w14:textId="7B7B5873" w:rsidR="00EC15BF" w:rsidRDefault="00EC15BF" w:rsidP="00C76BCB">
      <w:pPr>
        <w:numPr>
          <w:ilvl w:val="0"/>
          <w:numId w:val="1"/>
        </w:numPr>
        <w:spacing w:after="4" w:line="360" w:lineRule="auto"/>
        <w:ind w:right="34" w:hanging="283"/>
        <w:jc w:val="both"/>
        <w:rPr>
          <w:rFonts w:ascii="Liberation Serif" w:hAnsi="Liberation Serif" w:cs="Liberation Serif"/>
        </w:rPr>
      </w:pPr>
      <w:r>
        <w:rPr>
          <w:rFonts w:ascii="Liberation Serif" w:hAnsi="Liberation Serif" w:cs="Liberation Serif"/>
        </w:rPr>
        <w:t>Wykonawca przeprowadzi szkolenie operatora w miejscu dostawy, co zostanie potwierdzone w protokole odbioru.</w:t>
      </w:r>
    </w:p>
    <w:p w14:paraId="44440714" w14:textId="3AEECEFE"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 xml:space="preserve">Protokolarny odbiór sprzętów przedmiotu umowy, o którym mowa w  ust. 1, nastąpi w </w:t>
      </w:r>
      <w:r w:rsidR="00EC15BF">
        <w:rPr>
          <w:rFonts w:ascii="Liberation Serif" w:hAnsi="Liberation Serif" w:cs="Liberation Serif"/>
        </w:rPr>
        <w:t>dniu</w:t>
      </w:r>
      <w:r w:rsidRPr="00F12F6C">
        <w:rPr>
          <w:rFonts w:ascii="Liberation Serif" w:hAnsi="Liberation Serif" w:cs="Liberation Serif"/>
        </w:rPr>
        <w:t xml:space="preserve"> dostawy, na podstawie protokołu odbioru podpisanego bez zastrzeżeń przez wyznaczonego pracownika Zamawiającego, o którym mowa w § 2 ust. 1 pkt 2..</w:t>
      </w:r>
    </w:p>
    <w:p w14:paraId="00D06096" w14:textId="39825C99" w:rsidR="00405548" w:rsidRPr="00F12F6C" w:rsidRDefault="00405548" w:rsidP="00C76BCB">
      <w:pPr>
        <w:numPr>
          <w:ilvl w:val="0"/>
          <w:numId w:val="1"/>
        </w:numPr>
        <w:spacing w:after="2" w:line="360" w:lineRule="auto"/>
        <w:ind w:right="38" w:hanging="360"/>
        <w:jc w:val="both"/>
        <w:rPr>
          <w:rFonts w:ascii="Liberation Serif" w:hAnsi="Liberation Serif" w:cs="Liberation Serif"/>
        </w:rPr>
      </w:pPr>
      <w:r w:rsidRPr="00F12F6C">
        <w:rPr>
          <w:rFonts w:ascii="Liberation Serif" w:hAnsi="Liberation Serif" w:cs="Liberation Serif"/>
        </w:rPr>
        <w:t>Strony ustalają, że równoważne znaczenie z podpisanym protokołem odbioru będą miały dokument WZ, specyfikacja dostawy lub inny dokument określający szczegółową ilość, rodzaj i rozmiar dostarczonego przedmiotu umowy, podpisane przez wyznaczonego pracownika Zamawiającego, o którym mowa w § 2 ust. 1 pkt 2.</w:t>
      </w:r>
    </w:p>
    <w:p w14:paraId="5516178F" w14:textId="77777777" w:rsidR="00405548" w:rsidRPr="00F12F6C" w:rsidRDefault="00405548" w:rsidP="00C76BCB">
      <w:pPr>
        <w:numPr>
          <w:ilvl w:val="0"/>
          <w:numId w:val="1"/>
        </w:numPr>
        <w:spacing w:after="22" w:line="360" w:lineRule="auto"/>
        <w:ind w:right="38" w:hanging="360"/>
        <w:jc w:val="both"/>
        <w:rPr>
          <w:rFonts w:ascii="Liberation Serif" w:hAnsi="Liberation Serif" w:cs="Liberation Serif"/>
          <w:strike/>
        </w:rPr>
      </w:pPr>
      <w:r w:rsidRPr="00F12F6C">
        <w:rPr>
          <w:rFonts w:ascii="Liberation Serif" w:hAnsi="Liberation Serif" w:cs="Liberation Serif"/>
        </w:rPr>
        <w:t xml:space="preserve">Protokół odbioru, podpisany bez zastrzeżeń przez pracownika Zamawiającego wyznaczonego do współpracy, o którym mowa w § 2 ust. 1 pkt 2, stanowi podstawę do wystawienia przez Wykonawcę faktury za dostarczony przedmiot umowy. </w:t>
      </w:r>
    </w:p>
    <w:p w14:paraId="4B92A436" w14:textId="7B0AE6E0" w:rsidR="00405548" w:rsidRPr="00F12F6C" w:rsidRDefault="00405548" w:rsidP="00C76BCB">
      <w:pPr>
        <w:numPr>
          <w:ilvl w:val="0"/>
          <w:numId w:val="1"/>
        </w:numPr>
        <w:spacing w:after="4" w:line="360" w:lineRule="auto"/>
        <w:ind w:right="34" w:hanging="283"/>
        <w:jc w:val="both"/>
        <w:rPr>
          <w:rFonts w:ascii="Liberation Serif" w:hAnsi="Liberation Serif" w:cs="Liberation Serif"/>
        </w:rPr>
      </w:pPr>
      <w:r w:rsidRPr="00F12F6C">
        <w:rPr>
          <w:rFonts w:ascii="Liberation Serif" w:hAnsi="Liberation Serif" w:cs="Liberation Serif"/>
        </w:rPr>
        <w:t>W przypadku gdy Zamawiający stwierdzi, że dostarczony w ramach realizacji przedmiot umowy nie spełniają warunków zawartych w opisie przedmiotu zamówienia, o którym mowa w ust. 1, może odmówić odbioru całości lub części dostawy przedmiotu umowy z powodu wad (przedmiot umowy posiadają wadę zmniejszającą jej wartość lub</w:t>
      </w:r>
      <w:r w:rsidR="00F12F6C" w:rsidRPr="00F12F6C">
        <w:rPr>
          <w:rFonts w:ascii="Liberation Serif" w:hAnsi="Liberation Serif" w:cs="Liberation Serif"/>
        </w:rPr>
        <w:t xml:space="preserve"> </w:t>
      </w:r>
      <w:r w:rsidRPr="00F12F6C">
        <w:rPr>
          <w:rFonts w:ascii="Liberation Serif" w:hAnsi="Liberation Serif" w:cs="Liberation Serif"/>
        </w:rPr>
        <w:t xml:space="preserve">użyteczność, zostały wydane w stanie niekompletnym, nie posiadają użyteczności zgodnie z przeznaczeniem) i zwróci je na koszt Wykonawcy, który zobowiązuje się dostarczyć nowy spełniający przedmiotowe warunki przedmiot umowy, w terminie 5 dni roboczych od daty zgłoszenia tego faktu (reklamacja) przez Zamawiającego drogą e-mailową lub faksem na adres/numer kontaktowy wskazany w § 2 ust. 1. </w:t>
      </w:r>
    </w:p>
    <w:p w14:paraId="53B29A10" w14:textId="77777777" w:rsidR="00405548" w:rsidRPr="00F12F6C" w:rsidRDefault="00405548" w:rsidP="00C76BCB">
      <w:pPr>
        <w:numPr>
          <w:ilvl w:val="0"/>
          <w:numId w:val="1"/>
        </w:numPr>
        <w:spacing w:after="0" w:line="360" w:lineRule="auto"/>
        <w:ind w:hanging="357"/>
        <w:jc w:val="both"/>
        <w:rPr>
          <w:rFonts w:ascii="Liberation Serif" w:hAnsi="Liberation Serif" w:cs="Liberation Serif"/>
        </w:rPr>
      </w:pPr>
      <w:r w:rsidRPr="00F12F6C">
        <w:rPr>
          <w:rFonts w:ascii="Liberation Serif" w:hAnsi="Liberation Serif" w:cs="Liberation Serif"/>
        </w:rPr>
        <w:t>Jeżeli Wykonawca w terminie 5 dni roboczych od otrzymania reklamacji, o której mowa w ust. 9 nie dostarczy spełniających warunki określone w załączniku nr 1 przedmiotu umowy, Zamawiający może zakupić przedmiot umowy, w zakresie objętym reklamacją u innego dostawcy a różnicą w cenie obciążyć Wykonawcę.</w:t>
      </w:r>
    </w:p>
    <w:p w14:paraId="181A2E51" w14:textId="7BB1BEA2" w:rsidR="00405548" w:rsidRPr="00F12F6C" w:rsidRDefault="00405548" w:rsidP="00C76BCB">
      <w:pPr>
        <w:numPr>
          <w:ilvl w:val="0"/>
          <w:numId w:val="1"/>
        </w:numPr>
        <w:spacing w:after="0" w:line="360" w:lineRule="auto"/>
        <w:ind w:hanging="357"/>
        <w:jc w:val="both"/>
        <w:rPr>
          <w:rFonts w:ascii="Liberation Serif" w:hAnsi="Liberation Serif" w:cs="Liberation Serif"/>
        </w:rPr>
      </w:pPr>
      <w:r w:rsidRPr="00F12F6C">
        <w:rPr>
          <w:rFonts w:ascii="Liberation Serif" w:hAnsi="Liberation Serif" w:cs="Liberation Serif"/>
        </w:rPr>
        <w:lastRenderedPageBreak/>
        <w:t xml:space="preserve">Realizacja przedmiotu umowy, o którym  mowa w § 1 ust.1, nastąpi  </w:t>
      </w:r>
      <w:r w:rsidR="00B7034A">
        <w:rPr>
          <w:rFonts w:ascii="Liberation Serif" w:hAnsi="Liberation Serif" w:cs="Liberation Serif"/>
          <w:b/>
          <w:bCs/>
        </w:rPr>
        <w:t>do dnia 10 grudnia 2025  r</w:t>
      </w:r>
      <w:r w:rsidR="00F12F6C" w:rsidRPr="00F12F6C">
        <w:rPr>
          <w:rFonts w:ascii="Liberation Serif" w:hAnsi="Liberation Serif" w:cs="Liberation Serif"/>
        </w:rPr>
        <w:t>.</w:t>
      </w:r>
    </w:p>
    <w:p w14:paraId="128DBF2E"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2.</w:t>
      </w:r>
    </w:p>
    <w:p w14:paraId="62EC12F0"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Strony ustalają następujące dane kontaktowe w ramach Umowy oraz osoby wyznaczone do współpracy </w:t>
      </w:r>
      <w:r w:rsidRPr="00F12F6C">
        <w:rPr>
          <w:rFonts w:ascii="Liberation Serif" w:hAnsi="Liberation Serif" w:cs="Liberation Serif"/>
        </w:rPr>
        <w:br/>
        <w:t>w ramach realizacji umowy:</w:t>
      </w:r>
    </w:p>
    <w:p w14:paraId="159F691E" w14:textId="77777777" w:rsidR="00F12F6C" w:rsidRPr="00F12F6C" w:rsidRDefault="00F12F6C" w:rsidP="00C76BCB">
      <w:pPr>
        <w:numPr>
          <w:ilvl w:val="1"/>
          <w:numId w:val="2"/>
        </w:numPr>
        <w:spacing w:after="0" w:line="360" w:lineRule="auto"/>
        <w:ind w:left="588" w:hanging="304"/>
        <w:jc w:val="both"/>
        <w:rPr>
          <w:rFonts w:ascii="Liberation Serif" w:hAnsi="Liberation Serif" w:cs="Liberation Serif"/>
        </w:rPr>
      </w:pPr>
      <w:r w:rsidRPr="00F12F6C">
        <w:rPr>
          <w:rFonts w:ascii="Liberation Serif" w:hAnsi="Liberation Serif" w:cs="Liberation Serif"/>
        </w:rPr>
        <w:t>ze strony Wykonawcy: …………………., tel. ……………, e-mail ……………………..;</w:t>
      </w:r>
    </w:p>
    <w:p w14:paraId="1F9054E7" w14:textId="77777777" w:rsidR="00F12F6C" w:rsidRPr="00F12F6C" w:rsidRDefault="00F12F6C" w:rsidP="00C76BCB">
      <w:pPr>
        <w:numPr>
          <w:ilvl w:val="1"/>
          <w:numId w:val="2"/>
        </w:numPr>
        <w:spacing w:after="0" w:line="360" w:lineRule="auto"/>
        <w:ind w:left="588" w:hanging="304"/>
        <w:jc w:val="both"/>
        <w:rPr>
          <w:rFonts w:ascii="Liberation Serif" w:hAnsi="Liberation Serif" w:cs="Liberation Serif"/>
        </w:rPr>
      </w:pPr>
      <w:r w:rsidRPr="00F12F6C">
        <w:rPr>
          <w:rFonts w:ascii="Liberation Serif" w:hAnsi="Liberation Serif" w:cs="Liberation Serif"/>
        </w:rPr>
        <w:t>ze strony Zamawiającego: …………………., tel. ……………, e-mail ……………………..;</w:t>
      </w:r>
    </w:p>
    <w:p w14:paraId="7F15F3D0"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Zmiana osób wyznaczonych do współpracy, o których mowa w ust. 1, nie stanowi zmiany umowy, lecz wymaga jedynie poinformowania o tym fakcie drugiej Strony, w trybie zawiadomienia drogą mailową, faksem na adresy wskazane w ust. 1 lub pisemnie na adresy wskazane w komparycji umowy. </w:t>
      </w:r>
    </w:p>
    <w:p w14:paraId="083760DC"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 xml:space="preserve">Strony zobowiązują się do niezwłocznego, wzajemnego, pisemnego powiadamiania się, przesyłką poleconą za potwierdzeniem odbioru, o zmianach nazw Stron, adresów, określonych w umowie, bez konieczności sporządzania aneksu do umowy. </w:t>
      </w:r>
    </w:p>
    <w:p w14:paraId="4F8B99C9" w14:textId="77777777"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Korespondencję przesłaną na adresy wskazane w komparycji umowy, każda ze Stron uzna za prawidłowo doręczoną, w przypadku nie powiadomienia drugiej Strony o zmianie swego adresu. Każda ze Stron przyjmuje na siebie odpowiedzialność za wszelkie negatywne skutki wynikłe z powodu nie wskazania drugiej Stronie aktualnego adresu.</w:t>
      </w:r>
    </w:p>
    <w:p w14:paraId="681CC877" w14:textId="73E6EFD0" w:rsidR="00F12F6C" w:rsidRPr="00F12F6C" w:rsidRDefault="00F12F6C" w:rsidP="00C76BCB">
      <w:pPr>
        <w:numPr>
          <w:ilvl w:val="0"/>
          <w:numId w:val="2"/>
        </w:numPr>
        <w:spacing w:after="0" w:line="360" w:lineRule="auto"/>
        <w:ind w:hanging="283"/>
        <w:jc w:val="both"/>
        <w:rPr>
          <w:rFonts w:ascii="Liberation Serif" w:hAnsi="Liberation Serif" w:cs="Liberation Serif"/>
        </w:rPr>
      </w:pPr>
      <w:r w:rsidRPr="00F12F6C">
        <w:rPr>
          <w:rFonts w:ascii="Liberation Serif" w:hAnsi="Liberation Serif" w:cs="Liberation Serif"/>
        </w:rPr>
        <w:t>Strony ustalają, że ich aktualne adresy do korespondencji są tożsame z adresami wskazanymi w komparycji umowy.</w:t>
      </w:r>
    </w:p>
    <w:p w14:paraId="3343751E"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3.</w:t>
      </w:r>
    </w:p>
    <w:p w14:paraId="3DF0CB5A" w14:textId="5A54CE31" w:rsidR="00F12F6C" w:rsidRPr="00F12F6C" w:rsidRDefault="00F12F6C" w:rsidP="00C76BCB">
      <w:pPr>
        <w:numPr>
          <w:ilvl w:val="0"/>
          <w:numId w:val="3"/>
        </w:numPr>
        <w:spacing w:after="0" w:line="360" w:lineRule="auto"/>
        <w:ind w:hanging="360"/>
        <w:jc w:val="both"/>
        <w:rPr>
          <w:rFonts w:ascii="Liberation Serif" w:hAnsi="Liberation Serif" w:cs="Liberation Serif"/>
        </w:rPr>
      </w:pPr>
      <w:r w:rsidRPr="00F12F6C">
        <w:rPr>
          <w:rFonts w:ascii="Liberation Serif" w:hAnsi="Liberation Serif" w:cs="Liberation Serif"/>
        </w:rPr>
        <w:t xml:space="preserve">Wykonawca udziela Zamawiającemu pisemnej gwarancji jakości na dostarczony przedmiot umowy na okres </w:t>
      </w:r>
      <w:r w:rsidRPr="00EC15BF">
        <w:rPr>
          <w:rFonts w:ascii="Liberation Serif" w:hAnsi="Liberation Serif" w:cs="Liberation Serif"/>
          <w:b/>
          <w:bCs/>
        </w:rPr>
        <w:t>……   miesięcy</w:t>
      </w:r>
      <w:r w:rsidRPr="00F12F6C">
        <w:rPr>
          <w:rFonts w:ascii="Liberation Serif" w:hAnsi="Liberation Serif" w:cs="Liberation Serif"/>
        </w:rPr>
        <w:t xml:space="preserve">, chyba że producent przewiduje dłuższy okres gwarancji. </w:t>
      </w:r>
    </w:p>
    <w:p w14:paraId="59B61229" w14:textId="77777777" w:rsidR="00F12F6C" w:rsidRDefault="00F12F6C" w:rsidP="00C76BCB">
      <w:pPr>
        <w:numPr>
          <w:ilvl w:val="0"/>
          <w:numId w:val="3"/>
        </w:numPr>
        <w:spacing w:after="0" w:line="360" w:lineRule="auto"/>
        <w:ind w:hanging="357"/>
        <w:jc w:val="both"/>
        <w:rPr>
          <w:rFonts w:ascii="Liberation Serif" w:hAnsi="Liberation Serif" w:cs="Liberation Serif"/>
        </w:rPr>
      </w:pPr>
      <w:r w:rsidRPr="00F12F6C">
        <w:rPr>
          <w:rFonts w:ascii="Liberation Serif" w:hAnsi="Liberation Serif" w:cs="Liberation Serif"/>
        </w:rPr>
        <w:t>Termin gwarancji rozpoczyna się z dniem odbioru bez zastrzeżeń zrealizowanej dostawy przedmiotu umowy.</w:t>
      </w:r>
    </w:p>
    <w:p w14:paraId="01933780" w14:textId="77777777" w:rsidR="00EC15BF" w:rsidRDefault="00EC15BF" w:rsidP="00C76BCB">
      <w:pPr>
        <w:numPr>
          <w:ilvl w:val="0"/>
          <w:numId w:val="3"/>
        </w:numPr>
        <w:spacing w:after="0" w:line="360" w:lineRule="auto"/>
        <w:ind w:hanging="357"/>
        <w:jc w:val="both"/>
        <w:rPr>
          <w:rFonts w:ascii="Liberation Serif" w:hAnsi="Liberation Serif" w:cs="Liberation Serif"/>
        </w:rPr>
      </w:pPr>
      <w:r>
        <w:rPr>
          <w:rFonts w:ascii="Liberation Serif" w:hAnsi="Liberation Serif" w:cs="Liberation Serif"/>
        </w:rPr>
        <w:t>Szczegółowe zasady odpowiedzialności z tytułu gwarancji jakości uregulowane zostaną w książce gwarancyjnej sprzętu ze szczegółowymi warunkami gwarancji i serwisu.</w:t>
      </w:r>
    </w:p>
    <w:p w14:paraId="52157C5E" w14:textId="30E6B80F" w:rsidR="00EC15BF" w:rsidRPr="00F12F6C" w:rsidRDefault="00EC15BF" w:rsidP="00C76BCB">
      <w:pPr>
        <w:numPr>
          <w:ilvl w:val="0"/>
          <w:numId w:val="3"/>
        </w:numPr>
        <w:spacing w:after="0" w:line="360" w:lineRule="auto"/>
        <w:ind w:hanging="357"/>
        <w:jc w:val="both"/>
        <w:rPr>
          <w:rFonts w:ascii="Liberation Serif" w:hAnsi="Liberation Serif" w:cs="Liberation Serif"/>
        </w:rPr>
      </w:pPr>
      <w:r>
        <w:rPr>
          <w:rFonts w:ascii="Liberation Serif" w:hAnsi="Liberation Serif" w:cs="Liberation Serif"/>
        </w:rPr>
        <w:t>Wykonawca zapewni w okresie gwarancji obsługę techniczną przedmiotu umowy w autoryzowanym serwisie</w:t>
      </w:r>
      <w:r w:rsidR="00E87E75">
        <w:rPr>
          <w:rFonts w:ascii="Liberation Serif" w:hAnsi="Liberation Serif" w:cs="Liberation Serif"/>
        </w:rPr>
        <w:t>, świadczonym przez osoby posiadające odpowiednie kwalifikacje.</w:t>
      </w:r>
      <w:r>
        <w:rPr>
          <w:rFonts w:ascii="Liberation Serif" w:hAnsi="Liberation Serif" w:cs="Liberation Serif"/>
        </w:rPr>
        <w:t xml:space="preserve"> </w:t>
      </w:r>
    </w:p>
    <w:p w14:paraId="38E3A043" w14:textId="77777777" w:rsidR="00F12F6C" w:rsidRPr="00F12F6C" w:rsidRDefault="00F12F6C" w:rsidP="00C76BCB">
      <w:pPr>
        <w:numPr>
          <w:ilvl w:val="0"/>
          <w:numId w:val="3"/>
        </w:numPr>
        <w:spacing w:after="0" w:line="360" w:lineRule="auto"/>
        <w:ind w:hanging="360"/>
        <w:jc w:val="both"/>
        <w:rPr>
          <w:rFonts w:ascii="Liberation Serif" w:hAnsi="Liberation Serif" w:cs="Liberation Serif"/>
        </w:rPr>
      </w:pPr>
      <w:r w:rsidRPr="00F12F6C">
        <w:rPr>
          <w:rFonts w:ascii="Liberation Serif" w:hAnsi="Liberation Serif" w:cs="Liberation Serif"/>
        </w:rPr>
        <w:t>Po stwierdzeniu w okresie gwarancji wad dostarczonych przedmiotu umowy Zamawiający zawiadamia pisemnie Wykonawcę o tym fakcie i pozostawi wadliwy przedmiot umowy do jego dyspozycji. Wykonawca zobowiązuje się wymienić wadliwe przedmiot umowy na wolny od wad w terminie 7 dni roboczych od daty otrzymania od Zamawiającego zawiadomienia o wadliwym przedmiocie umowy.</w:t>
      </w:r>
    </w:p>
    <w:p w14:paraId="0F87FD5D" w14:textId="5E0F6CF0" w:rsidR="00F12F6C" w:rsidRPr="00F12F6C" w:rsidRDefault="00F12F6C" w:rsidP="00C76BCB">
      <w:pPr>
        <w:numPr>
          <w:ilvl w:val="0"/>
          <w:numId w:val="3"/>
        </w:numPr>
        <w:spacing w:after="0" w:line="360" w:lineRule="auto"/>
        <w:ind w:hanging="360"/>
        <w:jc w:val="both"/>
        <w:rPr>
          <w:rFonts w:ascii="Liberation Serif" w:hAnsi="Liberation Serif" w:cs="Liberation Serif"/>
        </w:rPr>
      </w:pPr>
      <w:r w:rsidRPr="00F12F6C">
        <w:rPr>
          <w:rFonts w:ascii="Liberation Serif" w:hAnsi="Liberation Serif" w:cs="Liberation Serif"/>
        </w:rPr>
        <w:t xml:space="preserve">W przypadku gdyby wskazany w ust. </w:t>
      </w:r>
      <w:r w:rsidR="00E87E75">
        <w:rPr>
          <w:rFonts w:ascii="Liberation Serif" w:hAnsi="Liberation Serif" w:cs="Liberation Serif"/>
        </w:rPr>
        <w:t>5</w:t>
      </w:r>
      <w:r w:rsidRPr="00F12F6C">
        <w:rPr>
          <w:rFonts w:ascii="Liberation Serif" w:hAnsi="Liberation Serif" w:cs="Liberation Serif"/>
        </w:rPr>
        <w:t xml:space="preserve">  termin okazał się niewystarczający dla dostarczenia przedmiotu umowy wolnego od wad, Wykonawca może wystąpić z wnioskiem o jego przedłużenie, wskazując realny proponowany okres dostawy. Zamawiający po zbadaniu okoliczności sprawy może wyrazić zgodę na nowy, ustalony wspólnie z Wykonawcą termin dostawy.</w:t>
      </w:r>
    </w:p>
    <w:p w14:paraId="6F0F9626" w14:textId="1059EAD0" w:rsidR="00F12F6C" w:rsidRPr="00F12F6C" w:rsidRDefault="00F12F6C" w:rsidP="00C76BCB">
      <w:pPr>
        <w:numPr>
          <w:ilvl w:val="0"/>
          <w:numId w:val="3"/>
        </w:numPr>
        <w:spacing w:after="0" w:line="360" w:lineRule="auto"/>
        <w:ind w:hanging="357"/>
        <w:jc w:val="both"/>
        <w:rPr>
          <w:rFonts w:ascii="Liberation Serif" w:hAnsi="Liberation Serif" w:cs="Liberation Serif"/>
        </w:rPr>
      </w:pPr>
      <w:r w:rsidRPr="00F12F6C">
        <w:rPr>
          <w:rFonts w:ascii="Liberation Serif" w:hAnsi="Liberation Serif" w:cs="Liberation Serif"/>
        </w:rPr>
        <w:lastRenderedPageBreak/>
        <w:t xml:space="preserve">Jeżeli Wykonawca w terminie, o którym mowa w ust. </w:t>
      </w:r>
      <w:r w:rsidR="00E87E75">
        <w:rPr>
          <w:rFonts w:ascii="Liberation Serif" w:hAnsi="Liberation Serif" w:cs="Liberation Serif"/>
        </w:rPr>
        <w:t>5</w:t>
      </w:r>
      <w:r w:rsidRPr="00F12F6C">
        <w:rPr>
          <w:rFonts w:ascii="Liberation Serif" w:hAnsi="Liberation Serif" w:cs="Liberation Serif"/>
        </w:rPr>
        <w:t xml:space="preserve"> ( w przypadku, gdy nie wystąpi o przedłużenie terminu lub nie uzyska zgody Zamawiającego na to przedłużenie) lub ust. </w:t>
      </w:r>
      <w:r w:rsidR="00E87E75">
        <w:rPr>
          <w:rFonts w:ascii="Liberation Serif" w:hAnsi="Liberation Serif" w:cs="Liberation Serif"/>
        </w:rPr>
        <w:t>6</w:t>
      </w:r>
      <w:r w:rsidRPr="00F12F6C">
        <w:rPr>
          <w:rFonts w:ascii="Liberation Serif" w:hAnsi="Liberation Serif" w:cs="Liberation Serif"/>
        </w:rPr>
        <w:t>, nie dostarczy przedmiotu umowy bez wad, Zamawiający może zakupić przedmiot umowy u innego dostawcy, a cenę albo różnicę w cenie zakupu (w zależności od tego czy Zamawiający zapłacił wcześniej Wykonawcy za dostarczony wadliwy towar)  pokryje Wykonawca.</w:t>
      </w:r>
    </w:p>
    <w:p w14:paraId="440026F1" w14:textId="77777777" w:rsidR="00F12F6C" w:rsidRPr="00F12F6C" w:rsidRDefault="00F12F6C" w:rsidP="00C76BCB">
      <w:pPr>
        <w:numPr>
          <w:ilvl w:val="0"/>
          <w:numId w:val="3"/>
        </w:numPr>
        <w:spacing w:after="0" w:line="360" w:lineRule="auto"/>
        <w:ind w:hanging="360"/>
        <w:jc w:val="both"/>
        <w:rPr>
          <w:rFonts w:ascii="Liberation Serif" w:hAnsi="Liberation Serif" w:cs="Liberation Serif"/>
          <w:color w:val="0070C0"/>
        </w:rPr>
      </w:pPr>
      <w:r w:rsidRPr="00F12F6C">
        <w:rPr>
          <w:rFonts w:ascii="Liberation Serif" w:hAnsi="Liberation Serif" w:cs="Liberation Serif"/>
        </w:rPr>
        <w:t>Zamawiającemu przysługują - na zasadach określonych w Kodeksie Cywilnym - wszelkie uprawnienia z tytułu rękojmi odnośnie dostarczonego przedmiotu umowy.</w:t>
      </w:r>
    </w:p>
    <w:p w14:paraId="54E2BE32" w14:textId="2D0D1E24" w:rsidR="00F12F6C" w:rsidRPr="00F12F6C" w:rsidRDefault="00F12F6C" w:rsidP="00C76BCB">
      <w:pPr>
        <w:numPr>
          <w:ilvl w:val="0"/>
          <w:numId w:val="3"/>
        </w:numPr>
        <w:spacing w:after="0"/>
        <w:ind w:left="357" w:hanging="357"/>
        <w:jc w:val="both"/>
        <w:rPr>
          <w:rFonts w:ascii="Liberation Serif" w:hAnsi="Liberation Serif" w:cs="Liberation Serif"/>
        </w:rPr>
      </w:pPr>
      <w:r w:rsidRPr="00F12F6C">
        <w:rPr>
          <w:rFonts w:ascii="Liberation Serif" w:hAnsi="Liberation Serif" w:cs="Liberation Serif"/>
        </w:rPr>
        <w:t xml:space="preserve">Bieg terminu rękojmi rozpoczyna się z dniem podpisania protokołu, o którym mowa w § 1 ust. </w:t>
      </w:r>
      <w:r w:rsidR="00E87E75">
        <w:rPr>
          <w:rFonts w:ascii="Liberation Serif" w:hAnsi="Liberation Serif" w:cs="Liberation Serif"/>
        </w:rPr>
        <w:t>8</w:t>
      </w:r>
      <w:r w:rsidRPr="00F12F6C">
        <w:rPr>
          <w:rFonts w:ascii="Liberation Serif" w:hAnsi="Liberation Serif" w:cs="Liberation Serif"/>
        </w:rPr>
        <w:t>.</w:t>
      </w:r>
    </w:p>
    <w:p w14:paraId="19A76B6B" w14:textId="77777777" w:rsidR="00F12F6C" w:rsidRPr="00F12F6C" w:rsidRDefault="00F12F6C" w:rsidP="00C76BCB">
      <w:pPr>
        <w:numPr>
          <w:ilvl w:val="0"/>
          <w:numId w:val="3"/>
        </w:numPr>
        <w:spacing w:after="0" w:line="360" w:lineRule="auto"/>
        <w:ind w:left="357" w:hanging="357"/>
        <w:jc w:val="both"/>
        <w:rPr>
          <w:rFonts w:ascii="Liberation Serif" w:hAnsi="Liberation Serif" w:cs="Liberation Serif"/>
        </w:rPr>
      </w:pPr>
      <w:r w:rsidRPr="00F12F6C">
        <w:rPr>
          <w:rFonts w:ascii="Liberation Serif" w:hAnsi="Liberation Serif" w:cs="Liberation Serif"/>
        </w:rPr>
        <w:t xml:space="preserve">W przypadku stwierdzenia wad jakościowych (również ukrytych) otrzymanego przedmiotu umowy w okresie rękojmi, Zamawiający powiadomi niezwłocznie (pisemnie, drogą elektroniczną lub faksem) Wykonawcę o stwierdzonych brakach lub wadach. </w:t>
      </w:r>
    </w:p>
    <w:p w14:paraId="46D0A6E3" w14:textId="7E653F25" w:rsidR="00F12F6C" w:rsidRPr="00F12F6C" w:rsidRDefault="00F12F6C" w:rsidP="00C76BCB">
      <w:pPr>
        <w:numPr>
          <w:ilvl w:val="0"/>
          <w:numId w:val="3"/>
        </w:numPr>
        <w:spacing w:after="0" w:line="360" w:lineRule="auto"/>
        <w:ind w:hanging="357"/>
        <w:jc w:val="both"/>
        <w:rPr>
          <w:rFonts w:ascii="Liberation Serif" w:hAnsi="Liberation Serif" w:cs="Liberation Serif"/>
        </w:rPr>
      </w:pPr>
      <w:r w:rsidRPr="00F12F6C">
        <w:rPr>
          <w:rFonts w:ascii="Liberation Serif" w:hAnsi="Liberation Serif" w:cs="Liberation Serif"/>
        </w:rPr>
        <w:t xml:space="preserve">Jeżeli Wykonawca w terminie 7 dni roboczych od otrzymania powiadomienia, o którym mowa w ust. </w:t>
      </w:r>
      <w:r w:rsidR="00E87E75">
        <w:rPr>
          <w:rFonts w:ascii="Liberation Serif" w:hAnsi="Liberation Serif" w:cs="Liberation Serif"/>
        </w:rPr>
        <w:t>10</w:t>
      </w:r>
      <w:r w:rsidRPr="00F12F6C">
        <w:rPr>
          <w:rFonts w:ascii="Liberation Serif" w:hAnsi="Liberation Serif" w:cs="Liberation Serif"/>
        </w:rPr>
        <w:t xml:space="preserve"> nie dostarczy przedmiotu umowy bez wad, Zamawiający może zakupić przedmiot umowy u innego dostawcy, a cenę albo różnicę w cenie  zakupu ( w zależności od tego czy Zamawiający zapłacił wcześniej Wykonawcy za dostarczony wadliwy towar) pokryje Wykonawca.</w:t>
      </w:r>
    </w:p>
    <w:p w14:paraId="4D9F2316" w14:textId="77777777" w:rsidR="00F12F6C" w:rsidRPr="00F12F6C" w:rsidRDefault="00F12F6C" w:rsidP="00C76BCB">
      <w:pPr>
        <w:numPr>
          <w:ilvl w:val="0"/>
          <w:numId w:val="3"/>
        </w:numPr>
        <w:spacing w:after="0" w:line="360" w:lineRule="auto"/>
        <w:ind w:left="357" w:hanging="357"/>
        <w:jc w:val="both"/>
        <w:rPr>
          <w:rFonts w:ascii="Liberation Serif" w:hAnsi="Liberation Serif" w:cs="Liberation Serif"/>
        </w:rPr>
      </w:pPr>
      <w:r w:rsidRPr="00F12F6C">
        <w:rPr>
          <w:rFonts w:ascii="Liberation Serif" w:hAnsi="Liberation Serif" w:cs="Liberation Serif"/>
        </w:rPr>
        <w:t>Okres gwarancji i rękojmi biegnie na nowo od daty dostarczenia, w ramach gwarancji lub rękojmi, przedmiotu  wolnych od wad.</w:t>
      </w:r>
    </w:p>
    <w:p w14:paraId="6D11EDEA" w14:textId="77777777" w:rsidR="00F12F6C" w:rsidRPr="00F12F6C" w:rsidRDefault="00F12F6C" w:rsidP="00C76BCB">
      <w:pPr>
        <w:numPr>
          <w:ilvl w:val="0"/>
          <w:numId w:val="3"/>
        </w:numPr>
        <w:spacing w:after="0" w:line="360" w:lineRule="auto"/>
        <w:ind w:left="357" w:hanging="357"/>
        <w:jc w:val="both"/>
        <w:rPr>
          <w:rFonts w:ascii="Liberation Serif" w:hAnsi="Liberation Serif" w:cs="Liberation Serif"/>
        </w:rPr>
      </w:pPr>
      <w:r w:rsidRPr="00F12F6C">
        <w:rPr>
          <w:rFonts w:ascii="Liberation Serif" w:hAnsi="Liberation Serif" w:cs="Liberation Serif"/>
        </w:rPr>
        <w:t>Wykonawca wyraża zgodę na wykonywanie praw z gwarancji i rękojmi, przedmiotu umowy, przez podmiot, któremu Zamawiający przekaże na podstawie protokołu przedmiot umowy.</w:t>
      </w:r>
    </w:p>
    <w:p w14:paraId="63E10B90" w14:textId="77777777" w:rsidR="00F12F6C" w:rsidRPr="00F12F6C" w:rsidRDefault="00F12F6C" w:rsidP="00C76BCB">
      <w:pPr>
        <w:pStyle w:val="Nagwek2"/>
        <w:jc w:val="both"/>
        <w:rPr>
          <w:rFonts w:ascii="Liberation Serif" w:hAnsi="Liberation Serif" w:cs="Liberation Serif"/>
          <w:b/>
          <w:color w:val="auto"/>
          <w:sz w:val="22"/>
          <w:szCs w:val="22"/>
        </w:rPr>
      </w:pPr>
    </w:p>
    <w:p w14:paraId="4B858055"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4.</w:t>
      </w:r>
    </w:p>
    <w:p w14:paraId="5B9921BB" w14:textId="77777777" w:rsidR="00F12F6C" w:rsidRPr="00F12F6C" w:rsidRDefault="00F12F6C" w:rsidP="00C76BCB">
      <w:pPr>
        <w:pStyle w:val="Akapitzlist"/>
        <w:numPr>
          <w:ilvl w:val="0"/>
          <w:numId w:val="4"/>
        </w:numPr>
        <w:spacing w:line="360" w:lineRule="auto"/>
        <w:ind w:left="284" w:hanging="283"/>
        <w:jc w:val="both"/>
        <w:rPr>
          <w:rFonts w:ascii="Liberation Serif" w:hAnsi="Liberation Serif" w:cs="Liberation Serif"/>
          <w:b/>
          <w:bCs/>
        </w:rPr>
      </w:pPr>
      <w:r w:rsidRPr="00F12F6C">
        <w:rPr>
          <w:rFonts w:ascii="Liberation Serif" w:hAnsi="Liberation Serif" w:cs="Liberation Serif"/>
          <w:b/>
          <w:bCs/>
        </w:rPr>
        <w:t>Wynagrodzenie Wykonawcy z tytułu realizacji przedmiotu umowy (wartość umowy) zostało ustalone na łączną kwotę brutto (z VAT) ………………….,00  zł (słownie: …………………………………….. 00/100).</w:t>
      </w:r>
    </w:p>
    <w:p w14:paraId="1CAFEF82" w14:textId="2A9B19B1" w:rsidR="00F12F6C" w:rsidRPr="00F12F6C" w:rsidRDefault="00F12F6C" w:rsidP="00C76BCB">
      <w:pPr>
        <w:pStyle w:val="Akapitzlist"/>
        <w:numPr>
          <w:ilvl w:val="0"/>
          <w:numId w:val="4"/>
        </w:numPr>
        <w:spacing w:line="360" w:lineRule="auto"/>
        <w:ind w:hanging="283"/>
        <w:jc w:val="both"/>
        <w:rPr>
          <w:rFonts w:ascii="Liberation Serif" w:hAnsi="Liberation Serif" w:cs="Liberation Serif"/>
        </w:rPr>
      </w:pPr>
      <w:r w:rsidRPr="00F12F6C">
        <w:rPr>
          <w:rFonts w:ascii="Liberation Serif" w:hAnsi="Liberation Serif" w:cs="Liberation Serif"/>
        </w:rPr>
        <w:t xml:space="preserve">Wynagrodzenie z tytułu realizacji przedmiotu umowy, wskazane w ust.1, zawiera w sobie wszelkie koszty  realizacji umowy, w tym dostarczenie przedmiotu umowy Zamawiającemu. Ceny jednostkowe wskazane w formularzu oferty, o którym mowa w § 1 ust. 1 przez cały okres obowiązywania umowy nie ulegną podwyższeniu. </w:t>
      </w:r>
    </w:p>
    <w:p w14:paraId="24840946" w14:textId="210DEDBA" w:rsidR="00F12F6C" w:rsidRPr="00F12F6C" w:rsidRDefault="00F12F6C" w:rsidP="00C76BCB">
      <w:pPr>
        <w:pStyle w:val="Akapitzlist"/>
        <w:numPr>
          <w:ilvl w:val="0"/>
          <w:numId w:val="4"/>
        </w:numPr>
        <w:spacing w:line="360" w:lineRule="auto"/>
        <w:ind w:hanging="283"/>
        <w:jc w:val="both"/>
        <w:rPr>
          <w:rFonts w:ascii="Liberation Serif" w:hAnsi="Liberation Serif" w:cs="Liberation Serif"/>
        </w:rPr>
      </w:pPr>
      <w:r w:rsidRPr="00F12F6C">
        <w:rPr>
          <w:rFonts w:ascii="Liberation Serif" w:hAnsi="Liberation Serif" w:cs="Liberation Serif"/>
        </w:rPr>
        <w:t xml:space="preserve">Zamawiający dokona zapłaty wynagrodzenia po dokonaniu odbioru przedmiotu umowy, przelewem na rachunek bankowy Wykonawcy: </w:t>
      </w:r>
      <w:r w:rsidRPr="00F12F6C">
        <w:rPr>
          <w:rFonts w:ascii="Liberation Serif" w:hAnsi="Liberation Serif" w:cs="Liberation Serif"/>
          <w:b/>
          <w:bCs/>
        </w:rPr>
        <w:t>.. …. …. …. …. …. ….</w:t>
      </w:r>
      <w:r w:rsidRPr="00F12F6C">
        <w:rPr>
          <w:rFonts w:ascii="Liberation Serif" w:hAnsi="Liberation Serif" w:cs="Liberation Serif"/>
        </w:rPr>
        <w:t xml:space="preserve"> w banku ………………………. w terminie do </w:t>
      </w:r>
      <w:r w:rsidR="00A277F9">
        <w:rPr>
          <w:rFonts w:ascii="Liberation Serif" w:hAnsi="Liberation Serif" w:cs="Liberation Serif"/>
        </w:rPr>
        <w:t>30</w:t>
      </w:r>
      <w:r w:rsidRPr="00F12F6C">
        <w:rPr>
          <w:rFonts w:ascii="Liberation Serif" w:hAnsi="Liberation Serif" w:cs="Liberation Serif"/>
        </w:rPr>
        <w:t xml:space="preserve"> dni kalendarzowych od daty otrzymania przez Zamawiającego prawidłowo wystawionej faktury.</w:t>
      </w:r>
    </w:p>
    <w:p w14:paraId="78647AFF" w14:textId="77777777" w:rsidR="00F12F6C" w:rsidRPr="00F12F6C" w:rsidRDefault="00F12F6C" w:rsidP="00C76BCB">
      <w:pPr>
        <w:numPr>
          <w:ilvl w:val="0"/>
          <w:numId w:val="4"/>
        </w:numPr>
        <w:spacing w:after="0" w:line="360" w:lineRule="auto"/>
        <w:ind w:left="284" w:right="40" w:hanging="284"/>
        <w:jc w:val="both"/>
        <w:rPr>
          <w:rFonts w:ascii="Liberation Serif" w:hAnsi="Liberation Serif" w:cs="Liberation Serif"/>
        </w:rPr>
      </w:pPr>
      <w:r w:rsidRPr="00F12F6C">
        <w:rPr>
          <w:rFonts w:ascii="Liberation Serif" w:hAnsi="Liberation Serif" w:cs="Liberation Serif"/>
        </w:rPr>
        <w:t xml:space="preserve">Podstawę zapłaty wynagrodzenia, o którym mowa w ust. 1, będzie stanowić faktura wystawiona po wcześniejszym zrealizowaniu i odebraniu bez zastrzeżeń przedmiotu umowy, potwierdzonym w protokole odbioru. </w:t>
      </w:r>
    </w:p>
    <w:p w14:paraId="41CF8E29" w14:textId="77777777" w:rsidR="00F12F6C" w:rsidRPr="00F12F6C" w:rsidRDefault="00F12F6C" w:rsidP="00C76BCB">
      <w:pPr>
        <w:numPr>
          <w:ilvl w:val="0"/>
          <w:numId w:val="4"/>
        </w:numPr>
        <w:tabs>
          <w:tab w:val="num" w:pos="0"/>
        </w:tabs>
        <w:spacing w:after="0" w:line="360" w:lineRule="auto"/>
        <w:ind w:left="284" w:right="40" w:hanging="284"/>
        <w:jc w:val="both"/>
        <w:rPr>
          <w:rFonts w:ascii="Liberation Serif" w:hAnsi="Liberation Serif" w:cs="Liberation Serif"/>
        </w:rPr>
      </w:pPr>
      <w:r w:rsidRPr="00F12F6C">
        <w:rPr>
          <w:rFonts w:ascii="Liberation Serif" w:hAnsi="Liberation Serif" w:cs="Liberation Serif"/>
        </w:rPr>
        <w:t>Fakturę należy wystawić ze wskazaniem następujących danych:</w:t>
      </w:r>
    </w:p>
    <w:p w14:paraId="528D88BF" w14:textId="43A3CAB5" w:rsidR="00F12F6C" w:rsidRPr="00F12F6C" w:rsidRDefault="00F12F6C" w:rsidP="00C76BCB">
      <w:pPr>
        <w:pStyle w:val="Akapitzlist"/>
        <w:numPr>
          <w:ilvl w:val="0"/>
          <w:numId w:val="10"/>
        </w:numPr>
        <w:spacing w:after="0" w:line="360" w:lineRule="auto"/>
        <w:ind w:right="40"/>
        <w:jc w:val="both"/>
        <w:rPr>
          <w:rFonts w:ascii="Liberation Serif" w:hAnsi="Liberation Serif" w:cs="Liberation Serif"/>
        </w:rPr>
      </w:pPr>
      <w:r w:rsidRPr="00F12F6C">
        <w:rPr>
          <w:rFonts w:ascii="Liberation Serif" w:hAnsi="Liberation Serif" w:cs="Liberation Serif"/>
        </w:rPr>
        <w:t xml:space="preserve">Nabywca: </w:t>
      </w:r>
      <w:r>
        <w:rPr>
          <w:rFonts w:ascii="Liberation Serif" w:hAnsi="Liberation Serif" w:cs="Liberation Serif"/>
        </w:rPr>
        <w:t>Powiat sierpecki NIP 776 16 76 252, ul. Świętokrzyska 2a, 09 – 200 Sierpc</w:t>
      </w:r>
      <w:r w:rsidRPr="00F12F6C">
        <w:rPr>
          <w:rFonts w:ascii="Liberation Serif" w:hAnsi="Liberation Serif" w:cs="Liberation Serif"/>
        </w:rPr>
        <w:t>;</w:t>
      </w:r>
    </w:p>
    <w:p w14:paraId="1AC3D6AA" w14:textId="76C5FBCB" w:rsidR="00F12F6C" w:rsidRPr="00F12F6C" w:rsidRDefault="00F12F6C" w:rsidP="00C76BCB">
      <w:pPr>
        <w:pStyle w:val="Akapitzlist"/>
        <w:numPr>
          <w:ilvl w:val="0"/>
          <w:numId w:val="10"/>
        </w:numPr>
        <w:spacing w:after="0" w:line="360" w:lineRule="auto"/>
        <w:ind w:right="40"/>
        <w:jc w:val="both"/>
        <w:rPr>
          <w:rFonts w:ascii="Liberation Serif" w:hAnsi="Liberation Serif" w:cs="Liberation Serif"/>
        </w:rPr>
      </w:pPr>
      <w:r w:rsidRPr="00F12F6C">
        <w:rPr>
          <w:rFonts w:ascii="Liberation Serif" w:hAnsi="Liberation Serif" w:cs="Liberation Serif"/>
        </w:rPr>
        <w:lastRenderedPageBreak/>
        <w:t xml:space="preserve">Odbiorca: </w:t>
      </w:r>
      <w:r w:rsidR="00C76BCB">
        <w:rPr>
          <w:rFonts w:ascii="Liberation Serif" w:hAnsi="Liberation Serif" w:cs="Liberation Serif"/>
        </w:rPr>
        <w:t>Starostwo Powiatowe w Sierpcu, ul. Świętokrzyska 2a, 09 – 200 Sierpc</w:t>
      </w:r>
    </w:p>
    <w:p w14:paraId="660EF1FA" w14:textId="77777777" w:rsidR="00F12F6C" w:rsidRDefault="00F12F6C" w:rsidP="00C76BCB">
      <w:pPr>
        <w:pStyle w:val="Akapitzlist"/>
        <w:numPr>
          <w:ilvl w:val="0"/>
          <w:numId w:val="10"/>
        </w:numPr>
        <w:spacing w:after="0" w:line="360" w:lineRule="auto"/>
        <w:ind w:right="40"/>
        <w:jc w:val="both"/>
        <w:rPr>
          <w:rFonts w:ascii="Liberation Serif" w:hAnsi="Liberation Serif" w:cs="Liberation Serif"/>
        </w:rPr>
      </w:pPr>
      <w:r w:rsidRPr="00F12F6C">
        <w:rPr>
          <w:rFonts w:ascii="Liberation Serif" w:hAnsi="Liberation Serif" w:cs="Liberation Serif"/>
        </w:rPr>
        <w:t>numeru niniejszej umowy.</w:t>
      </w:r>
    </w:p>
    <w:p w14:paraId="1237A3FA" w14:textId="3AFE847F" w:rsidR="00A277F9" w:rsidRDefault="00A277F9" w:rsidP="00A277F9">
      <w:pPr>
        <w:pStyle w:val="Akapitzlist"/>
        <w:numPr>
          <w:ilvl w:val="0"/>
          <w:numId w:val="4"/>
        </w:numPr>
        <w:spacing w:after="0" w:line="360" w:lineRule="auto"/>
        <w:ind w:right="40"/>
        <w:jc w:val="both"/>
        <w:rPr>
          <w:rFonts w:ascii="Liberation Serif" w:hAnsi="Liberation Serif" w:cs="Liberation Serif"/>
        </w:rPr>
      </w:pPr>
      <w:r>
        <w:rPr>
          <w:rFonts w:ascii="Liberation Serif" w:hAnsi="Liberation Serif" w:cs="Liberation Serif"/>
        </w:rPr>
        <w:t xml:space="preserve">Zamawiający </w:t>
      </w:r>
      <w:r w:rsidR="007F6442">
        <w:rPr>
          <w:rFonts w:ascii="Liberation Serif" w:hAnsi="Liberation Serif" w:cs="Liberation Serif"/>
        </w:rPr>
        <w:t>nie wyraża zgody na cesję wierzytelności wynikającej z niniejszej umowy.</w:t>
      </w:r>
    </w:p>
    <w:p w14:paraId="65E41016" w14:textId="77777777" w:rsidR="007F6442" w:rsidRPr="00A277F9" w:rsidRDefault="007F6442" w:rsidP="007F6442">
      <w:pPr>
        <w:pStyle w:val="Akapitzlist"/>
        <w:spacing w:after="0" w:line="360" w:lineRule="auto"/>
        <w:ind w:left="283" w:right="40"/>
        <w:jc w:val="both"/>
        <w:rPr>
          <w:rFonts w:ascii="Liberation Serif" w:hAnsi="Liberation Serif" w:cs="Liberation Serif"/>
        </w:rPr>
      </w:pPr>
    </w:p>
    <w:p w14:paraId="6665E2D4"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5.</w:t>
      </w:r>
    </w:p>
    <w:p w14:paraId="6DBBC524" w14:textId="0E22DAA3" w:rsidR="00F12F6C" w:rsidRPr="00F12F6C" w:rsidRDefault="00F12F6C" w:rsidP="00C76BCB">
      <w:pPr>
        <w:numPr>
          <w:ilvl w:val="0"/>
          <w:numId w:val="5"/>
        </w:numPr>
        <w:spacing w:after="0" w:line="360" w:lineRule="auto"/>
        <w:ind w:right="34" w:hanging="295"/>
        <w:jc w:val="both"/>
        <w:rPr>
          <w:rFonts w:ascii="Liberation Serif" w:hAnsi="Liberation Serif" w:cs="Liberation Serif"/>
        </w:rPr>
      </w:pPr>
      <w:r w:rsidRPr="00F12F6C">
        <w:rPr>
          <w:rFonts w:ascii="Liberation Serif" w:hAnsi="Liberation Serif" w:cs="Liberation Serif"/>
        </w:rPr>
        <w:t xml:space="preserve">Wykonawca zapłaci Zamawiającemu karę umowną z tytułu zwłoki w dostarczeniu przedmiotu umowy w wysokości 1 % wynagrodzenia brutto należnego za dostarczenie przedmiotu umowy za każdy rozpoczęty dzień zwłoki w dostawie w stosunku do terminów wynikających z § 1 ust. 5, § 3 ust. </w:t>
      </w:r>
      <w:r w:rsidR="00E87E75">
        <w:rPr>
          <w:rFonts w:ascii="Liberation Serif" w:hAnsi="Liberation Serif" w:cs="Liberation Serif"/>
        </w:rPr>
        <w:t>5</w:t>
      </w:r>
      <w:r w:rsidRPr="00F12F6C">
        <w:rPr>
          <w:rFonts w:ascii="Liberation Serif" w:hAnsi="Liberation Serif" w:cs="Liberation Serif"/>
        </w:rPr>
        <w:t>, ust.</w:t>
      </w:r>
      <w:r w:rsidR="00E87E75">
        <w:rPr>
          <w:rFonts w:ascii="Liberation Serif" w:hAnsi="Liberation Serif" w:cs="Liberation Serif"/>
        </w:rPr>
        <w:t>6</w:t>
      </w:r>
      <w:r w:rsidRPr="00F12F6C">
        <w:rPr>
          <w:rFonts w:ascii="Liberation Serif" w:hAnsi="Liberation Serif" w:cs="Liberation Serif"/>
        </w:rPr>
        <w:t xml:space="preserve"> i ust. 9, niniejszej umowy.</w:t>
      </w:r>
    </w:p>
    <w:p w14:paraId="5786E605"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Wykonawca zapłaci Zamawiającemu, z tytułu nienależytego wykonania umowy, karę umowną w wysokości 10% wynagrodzenia umownego brutto, określonego w § 4 ust. 1.</w:t>
      </w:r>
    </w:p>
    <w:p w14:paraId="6D33360A"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Z tytułu rozwiązania lub odstąpienia od umowy przez którąkolwiek ze Stron, z przyczyn leżących po stronie Wykonawcy, Zamawiający naliczy Wykonawcy karę umowną w wysokości 20 % wynagrodzenia umownego brutto, określonego w § 4 ust. 1.</w:t>
      </w:r>
    </w:p>
    <w:p w14:paraId="60AD10DF"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Łączna maksymalna wysokość kar umownych, których mogą dochodzić strony w ramach niniejszej umowy, nie może przekroczyć 30% wynagrodzenia brutto, wskazanego w § 4 ust. 1.</w:t>
      </w:r>
    </w:p>
    <w:p w14:paraId="6A6D22EF"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 xml:space="preserve">Zamawiający zastrzega możliwość dochodzenia odszkodowania przewyższającego wysokość kar umownych, o których mowa w ust. 1 i 2 na ogólnych zasadach, jeżeli jego szkoda rzeczywista będzie wyższa niż należne kary umowne. </w:t>
      </w:r>
    </w:p>
    <w:p w14:paraId="77E2288D" w14:textId="245989B8"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 xml:space="preserve">Zamawiający ma prawo rozwiązać umowę ze skutkiem natychmiastowym w przypadku, gdy Wykonawca w sposób rażący narusza postanowienia umowy, w tym gdy zwłoka, o której mowa w ust. 1 przekroczy 14 dni. </w:t>
      </w:r>
    </w:p>
    <w:p w14:paraId="3A3AA17C" w14:textId="77777777" w:rsidR="00F12F6C" w:rsidRPr="00F12F6C" w:rsidRDefault="00F12F6C" w:rsidP="00C76BCB">
      <w:pPr>
        <w:pStyle w:val="Akapitzlist"/>
        <w:numPr>
          <w:ilvl w:val="0"/>
          <w:numId w:val="5"/>
        </w:numPr>
        <w:spacing w:line="360" w:lineRule="auto"/>
        <w:ind w:hanging="295"/>
        <w:jc w:val="both"/>
        <w:rPr>
          <w:rFonts w:ascii="Liberation Serif" w:hAnsi="Liberation Serif" w:cs="Liberation Serif"/>
        </w:rPr>
      </w:pPr>
      <w:r w:rsidRPr="00F12F6C">
        <w:rPr>
          <w:rFonts w:ascii="Liberation Serif" w:hAnsi="Liberation Serif" w:cs="Liberation Serif"/>
        </w:rPr>
        <w:t>Wykonawca wyraża zgodę na potrącenie kar umownych z należnego wynagrodzenia bez oddzielnego wezwania.</w:t>
      </w:r>
    </w:p>
    <w:p w14:paraId="7651DA0D"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6.</w:t>
      </w:r>
    </w:p>
    <w:p w14:paraId="3D2713EB" w14:textId="77777777" w:rsidR="00F12F6C" w:rsidRPr="00F12F6C" w:rsidRDefault="00F12F6C" w:rsidP="00C76BCB">
      <w:pPr>
        <w:pStyle w:val="Akapitzlist"/>
        <w:numPr>
          <w:ilvl w:val="0"/>
          <w:numId w:val="7"/>
        </w:numPr>
        <w:spacing w:after="4" w:line="360" w:lineRule="auto"/>
        <w:ind w:right="36"/>
        <w:jc w:val="both"/>
        <w:rPr>
          <w:rFonts w:ascii="Liberation Serif" w:hAnsi="Liberation Serif" w:cs="Liberation Serif"/>
        </w:rPr>
      </w:pPr>
      <w:r w:rsidRPr="00F12F6C">
        <w:rPr>
          <w:rFonts w:ascii="Liberation Serif" w:hAnsi="Liberation Serif" w:cs="Liberation Serif"/>
        </w:rPr>
        <w:t xml:space="preserve">Wykonawca nie może dokonać cesji praw i obowiązków wynikających z niniejszej umowy, w szczególności zobowiązań finansowych, na rzecz osoby trzeciej bez pisemnej zgody Zamawiającego. </w:t>
      </w:r>
    </w:p>
    <w:p w14:paraId="1F33E721" w14:textId="77777777" w:rsidR="00F12F6C" w:rsidRPr="00F12F6C" w:rsidRDefault="00F12F6C" w:rsidP="00C76BCB">
      <w:pPr>
        <w:pStyle w:val="Akapitzlist"/>
        <w:numPr>
          <w:ilvl w:val="0"/>
          <w:numId w:val="7"/>
        </w:numPr>
        <w:spacing w:after="4" w:line="360" w:lineRule="auto"/>
        <w:ind w:right="36"/>
        <w:jc w:val="both"/>
        <w:rPr>
          <w:rFonts w:ascii="Liberation Serif" w:hAnsi="Liberation Serif" w:cs="Liberation Serif"/>
        </w:rPr>
      </w:pPr>
      <w:r w:rsidRPr="00F12F6C">
        <w:rPr>
          <w:rFonts w:ascii="Liberation Serif" w:hAnsi="Liberation Serif" w:cs="Liberation Serif"/>
        </w:rPr>
        <w:t>W przypadku naruszenia postanowień ust. 1 Zamawiający może wypowiedzieć umowę ze skutkiem natychmiastowym, z uwzględnieniem § 5 ust. 3.</w:t>
      </w:r>
    </w:p>
    <w:p w14:paraId="25369EC7" w14:textId="77777777"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7.</w:t>
      </w:r>
    </w:p>
    <w:p w14:paraId="3B75FE34" w14:textId="77777777" w:rsidR="00F12F6C" w:rsidRPr="00F12F6C"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Wykonawca zobowiązuje się do zachowania w poufności i do niewykorzystywania w innym celu niż określony w niniejszej umowie wszelkich informacji uzyskanych od Zamawiającego w związku z realizacją niniejszej umowy, z wyjątkiem:</w:t>
      </w:r>
    </w:p>
    <w:p w14:paraId="38A5D66D" w14:textId="77777777" w:rsidR="00F12F6C" w:rsidRPr="00F12F6C" w:rsidRDefault="00F12F6C" w:rsidP="00C76BCB">
      <w:pPr>
        <w:numPr>
          <w:ilvl w:val="0"/>
          <w:numId w:val="9"/>
        </w:numPr>
        <w:spacing w:after="0" w:line="360" w:lineRule="auto"/>
        <w:ind w:left="567" w:hanging="283"/>
        <w:jc w:val="both"/>
        <w:rPr>
          <w:rFonts w:ascii="Liberation Serif" w:hAnsi="Liberation Serif" w:cs="Liberation Serif"/>
        </w:rPr>
      </w:pPr>
      <w:r w:rsidRPr="00F12F6C">
        <w:rPr>
          <w:rFonts w:ascii="Liberation Serif" w:hAnsi="Liberation Serif" w:cs="Liberation Serif"/>
        </w:rPr>
        <w:t>informacji publicznie dostępnych;</w:t>
      </w:r>
    </w:p>
    <w:p w14:paraId="4D1FDCA7" w14:textId="77777777" w:rsidR="00F12F6C" w:rsidRPr="00F12F6C" w:rsidRDefault="00F12F6C" w:rsidP="00C76BCB">
      <w:pPr>
        <w:numPr>
          <w:ilvl w:val="0"/>
          <w:numId w:val="9"/>
        </w:numPr>
        <w:spacing w:after="0" w:line="360" w:lineRule="auto"/>
        <w:ind w:left="567" w:hanging="283"/>
        <w:jc w:val="both"/>
        <w:rPr>
          <w:rFonts w:ascii="Liberation Serif" w:hAnsi="Liberation Serif" w:cs="Liberation Serif"/>
        </w:rPr>
      </w:pPr>
      <w:r w:rsidRPr="00F12F6C">
        <w:rPr>
          <w:rFonts w:ascii="Liberation Serif" w:hAnsi="Liberation Serif" w:cs="Liberation Serif"/>
        </w:rPr>
        <w:t>informacji z innych źródeł, w których posiadanie Wykonawca wszedł bez naruszenia prawa;</w:t>
      </w:r>
    </w:p>
    <w:p w14:paraId="5A60D054" w14:textId="77777777" w:rsidR="00F12F6C" w:rsidRPr="00F12F6C" w:rsidRDefault="00F12F6C" w:rsidP="00C76BCB">
      <w:pPr>
        <w:numPr>
          <w:ilvl w:val="0"/>
          <w:numId w:val="9"/>
        </w:numPr>
        <w:spacing w:after="0" w:line="360" w:lineRule="auto"/>
        <w:ind w:left="567" w:hanging="283"/>
        <w:jc w:val="both"/>
        <w:rPr>
          <w:rFonts w:ascii="Liberation Serif" w:hAnsi="Liberation Serif" w:cs="Liberation Serif"/>
        </w:rPr>
      </w:pPr>
      <w:r w:rsidRPr="00F12F6C">
        <w:rPr>
          <w:rFonts w:ascii="Liberation Serif" w:hAnsi="Liberation Serif" w:cs="Liberation Serif"/>
        </w:rPr>
        <w:lastRenderedPageBreak/>
        <w:t>informacji, co do których Zamawiający pisemnie zezwolił na ich ujawnienie lub wykorzystanie w innym celu.</w:t>
      </w:r>
    </w:p>
    <w:p w14:paraId="4F25024D" w14:textId="77777777" w:rsidR="00F12F6C" w:rsidRPr="00F12F6C"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Wykonawca oświadcza, iż zobowiąże swoich pracowników oraz osoby działające na jego zlecenie do zachowania w poufności i do nie wykorzystywania w innym celu, niż określony w niniejszej umowie informacji, o których mowa w ust. 1.</w:t>
      </w:r>
    </w:p>
    <w:p w14:paraId="0930C47C" w14:textId="596B8B46" w:rsidR="00F12F6C" w:rsidRPr="00C76BCB"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 xml:space="preserve">Obowiązek zachowania informacji w poufności nie dotyczy sytuacji, w których Wykonawca zobowiązany jest do przekazania posiadanych informacji podmiotom uprawnionym na podstawie przepisów prawa do żądania udzielenia takich informacji, w związku z prowadzonym postępowaniem. </w:t>
      </w:r>
    </w:p>
    <w:p w14:paraId="2EEE7AA7" w14:textId="0DCADBD2" w:rsidR="00F12F6C" w:rsidRDefault="00F12F6C" w:rsidP="00C76BCB">
      <w:pPr>
        <w:numPr>
          <w:ilvl w:val="0"/>
          <w:numId w:val="8"/>
        </w:numPr>
        <w:spacing w:after="0" w:line="360" w:lineRule="auto"/>
        <w:ind w:left="284" w:hanging="284"/>
        <w:jc w:val="both"/>
        <w:rPr>
          <w:rFonts w:ascii="Liberation Serif" w:hAnsi="Liberation Serif" w:cs="Liberation Serif"/>
        </w:rPr>
      </w:pPr>
      <w:r w:rsidRPr="00F12F6C">
        <w:rPr>
          <w:rFonts w:ascii="Liberation Serif" w:hAnsi="Liberation Serif" w:cs="Liberation Serif"/>
        </w:rPr>
        <w:t>W ramach podpisanej umowy Wykonawca zobowiązuje się, przy wykonaniu przedmiotu umowy określonego w § 1 do zachowania należytej staranności w zakresie przestrzegania zasad mających na celu m.in. zapewnienie bezpieczeństwa informacji, ochrony środowiska, zapewnienie bezpiecznych i higienicznych warunków pracy, przeciwdziałania korupcji oraz dbałości o środowisko naturalne.</w:t>
      </w:r>
    </w:p>
    <w:p w14:paraId="59AB9B0E" w14:textId="77777777" w:rsidR="00CC3FDC" w:rsidRDefault="00CC3FDC" w:rsidP="00CC3FDC">
      <w:pPr>
        <w:spacing w:after="0" w:line="360" w:lineRule="auto"/>
        <w:jc w:val="both"/>
        <w:rPr>
          <w:rFonts w:ascii="Liberation Serif" w:hAnsi="Liberation Serif" w:cs="Liberation Serif"/>
        </w:rPr>
      </w:pPr>
    </w:p>
    <w:p w14:paraId="65EC904F" w14:textId="09FC4168" w:rsidR="00CC3FDC" w:rsidRDefault="00CC3FDC" w:rsidP="00FC78DD">
      <w:pPr>
        <w:spacing w:after="0" w:line="360" w:lineRule="auto"/>
        <w:jc w:val="center"/>
        <w:rPr>
          <w:rFonts w:ascii="Liberation Serif" w:hAnsi="Liberation Serif" w:cs="Liberation Serif"/>
          <w:b/>
          <w:bCs/>
        </w:rPr>
      </w:pPr>
      <w:r w:rsidRPr="00CC3FDC">
        <w:rPr>
          <w:rFonts w:ascii="Liberation Serif" w:hAnsi="Liberation Serif" w:cs="Liberation Serif"/>
          <w:b/>
          <w:bCs/>
        </w:rPr>
        <w:t>§</w:t>
      </w:r>
      <w:r>
        <w:rPr>
          <w:rFonts w:ascii="Liberation Serif" w:hAnsi="Liberation Serif" w:cs="Liberation Serif"/>
          <w:b/>
          <w:bCs/>
        </w:rPr>
        <w:t xml:space="preserve"> 8</w:t>
      </w:r>
    </w:p>
    <w:p w14:paraId="3A9DACE0" w14:textId="48D5E21E" w:rsidR="00CC3FDC" w:rsidRDefault="00CC3FDC" w:rsidP="004D4ED1">
      <w:pPr>
        <w:pStyle w:val="Akapitzlist"/>
        <w:numPr>
          <w:ilvl w:val="0"/>
          <w:numId w:val="37"/>
        </w:numPr>
        <w:spacing w:after="0" w:line="360" w:lineRule="auto"/>
        <w:ind w:left="357" w:hanging="357"/>
        <w:jc w:val="both"/>
        <w:rPr>
          <w:rFonts w:ascii="Liberation Serif" w:hAnsi="Liberation Serif" w:cs="Liberation Serif"/>
        </w:rPr>
      </w:pPr>
      <w:r w:rsidRPr="00CC3FDC">
        <w:rPr>
          <w:rFonts w:ascii="Liberation Serif" w:hAnsi="Liberation Serif" w:cs="Liberation Serif"/>
        </w:rPr>
        <w:t xml:space="preserve">Strony </w:t>
      </w:r>
      <w:r>
        <w:rPr>
          <w:rFonts w:ascii="Liberation Serif" w:hAnsi="Liberation Serif" w:cs="Liberation Serif"/>
        </w:rPr>
        <w:t xml:space="preserve">mogą </w:t>
      </w:r>
      <w:r w:rsidR="00646536">
        <w:rPr>
          <w:rFonts w:ascii="Liberation Serif" w:hAnsi="Liberation Serif" w:cs="Liberation Serif"/>
        </w:rPr>
        <w:t>odstąpić od umowy w sytuacjach określonych w umowie, w Kodeksie cywilnym oraz w ustawie Prawo zamówień publicznych.</w:t>
      </w:r>
    </w:p>
    <w:p w14:paraId="375784F7" w14:textId="40AFDF72" w:rsidR="00646536" w:rsidRDefault="00646536" w:rsidP="004D4ED1">
      <w:pPr>
        <w:pStyle w:val="Akapitzlist"/>
        <w:numPr>
          <w:ilvl w:val="0"/>
          <w:numId w:val="37"/>
        </w:numPr>
        <w:spacing w:after="0" w:line="360" w:lineRule="auto"/>
        <w:ind w:left="357" w:hanging="357"/>
        <w:jc w:val="both"/>
        <w:rPr>
          <w:rFonts w:ascii="Liberation Serif" w:hAnsi="Liberation Serif" w:cs="Liberation Serif"/>
        </w:rPr>
      </w:pPr>
      <w:r>
        <w:rPr>
          <w:rFonts w:ascii="Liberation Serif" w:hAnsi="Liberation Serif" w:cs="Liberation Serif"/>
        </w:rPr>
        <w:t>Zamawiającemu przysługuje prawo odstąpienia od umowy w następujących przypadkach:</w:t>
      </w:r>
    </w:p>
    <w:p w14:paraId="68B39E96" w14:textId="56B6AAEC" w:rsidR="00646536" w:rsidRDefault="00646536"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W razie wystąpienia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tych okolicznościach. W takim przypadku Wykonawca może żądać jedynie wynagrodzenia należnego z tytułu wykonania części umowy,</w:t>
      </w:r>
    </w:p>
    <w:p w14:paraId="69B5D9F8" w14:textId="5B495C0C" w:rsidR="00646536" w:rsidRDefault="00646536"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W przypadku gdy Wykonawca dostarczył przedmiot umowy niespełniający wymagań określonych w § 1</w:t>
      </w:r>
    </w:p>
    <w:p w14:paraId="021B61C0" w14:textId="3C0263D6" w:rsidR="00A37E9F" w:rsidRDefault="00A37E9F"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 xml:space="preserve">Ogłoszenia upadłości, likwidacji lub rozwiązania firmy Wykonawcy, </w:t>
      </w:r>
      <w:r w:rsidR="00FC78DD">
        <w:rPr>
          <w:rFonts w:ascii="Liberation Serif" w:hAnsi="Liberation Serif" w:cs="Liberation Serif"/>
        </w:rPr>
        <w:t>o</w:t>
      </w:r>
      <w:r>
        <w:rPr>
          <w:rFonts w:ascii="Liberation Serif" w:hAnsi="Liberation Serif" w:cs="Liberation Serif"/>
        </w:rPr>
        <w:t xml:space="preserve"> czym Wykonawca zobowiązuje się niezwłocznie powiadomić Zamawiającego,</w:t>
      </w:r>
    </w:p>
    <w:p w14:paraId="0688FBBF" w14:textId="502E769F" w:rsidR="00A37E9F" w:rsidRDefault="00A37E9F"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Wydania nakazu zajęcia majątku Wykonawcy,</w:t>
      </w:r>
    </w:p>
    <w:p w14:paraId="2E7D89A9" w14:textId="77777777" w:rsidR="00A37E9F" w:rsidRDefault="00A37E9F" w:rsidP="004D4ED1">
      <w:pPr>
        <w:pStyle w:val="Akapitzlist"/>
        <w:numPr>
          <w:ilvl w:val="0"/>
          <w:numId w:val="38"/>
        </w:numPr>
        <w:spacing w:after="0" w:line="360" w:lineRule="auto"/>
        <w:jc w:val="both"/>
        <w:rPr>
          <w:rFonts w:ascii="Liberation Serif" w:hAnsi="Liberation Serif" w:cs="Liberation Serif"/>
        </w:rPr>
      </w:pPr>
      <w:r>
        <w:rPr>
          <w:rFonts w:ascii="Liberation Serif" w:hAnsi="Liberation Serif" w:cs="Liberation Serif"/>
        </w:rPr>
        <w:t>W przypadku wykonania zamówienia niezgodnie z umową  w sposób rażący w szczególności w przypadku zwłoki w dostawie przedmiotu umowy tj. gdy opóźnienie w wykonaniu przedmiotu umowy trwa dłużej niż 10 dni kalendarzowych od upływu terminu określonego w § 1 pkt  13 umowy</w:t>
      </w:r>
    </w:p>
    <w:p w14:paraId="0D4DFA98" w14:textId="5059ADC7" w:rsidR="00A37E9F" w:rsidRDefault="00A37E9F" w:rsidP="004D4ED1">
      <w:pPr>
        <w:pStyle w:val="Akapitzlist"/>
        <w:numPr>
          <w:ilvl w:val="0"/>
          <w:numId w:val="37"/>
        </w:numPr>
        <w:spacing w:after="0" w:line="360" w:lineRule="auto"/>
        <w:jc w:val="both"/>
        <w:rPr>
          <w:rFonts w:ascii="Liberation Serif" w:hAnsi="Liberation Serif" w:cs="Liberation Serif"/>
        </w:rPr>
      </w:pPr>
      <w:r>
        <w:rPr>
          <w:rFonts w:ascii="Liberation Serif" w:hAnsi="Liberation Serif" w:cs="Liberation Serif"/>
        </w:rPr>
        <w:t>Wykonawcy przysługuje prawo odstąpienia od umowy, jeżeli Zamawiający odmawia odbioru przedmiotu umowy spełniającego wymagania określone w § 1 umowy</w:t>
      </w:r>
      <w:r w:rsidRPr="00A37E9F">
        <w:rPr>
          <w:rFonts w:ascii="Liberation Serif" w:hAnsi="Liberation Serif" w:cs="Liberation Serif"/>
        </w:rPr>
        <w:t>.</w:t>
      </w:r>
    </w:p>
    <w:p w14:paraId="30D131C5" w14:textId="1AAAE085" w:rsidR="00A37E9F" w:rsidRPr="00A37E9F" w:rsidRDefault="00A37E9F" w:rsidP="004D4ED1">
      <w:pPr>
        <w:pStyle w:val="Akapitzlist"/>
        <w:numPr>
          <w:ilvl w:val="0"/>
          <w:numId w:val="37"/>
        </w:numPr>
        <w:spacing w:after="0" w:line="360" w:lineRule="auto"/>
        <w:jc w:val="both"/>
        <w:rPr>
          <w:rFonts w:ascii="Liberation Serif" w:hAnsi="Liberation Serif" w:cs="Liberation Serif"/>
        </w:rPr>
      </w:pPr>
      <w:r>
        <w:rPr>
          <w:rFonts w:ascii="Liberation Serif" w:hAnsi="Liberation Serif" w:cs="Liberation Serif"/>
        </w:rPr>
        <w:t xml:space="preserve">Odstąpienie od umowy powinno nastąpić w formie pisemnej wraz z uzasadnieniem, pod rygorem </w:t>
      </w:r>
      <w:r w:rsidR="004D4ED1">
        <w:rPr>
          <w:rFonts w:ascii="Liberation Serif" w:hAnsi="Liberation Serif" w:cs="Liberation Serif"/>
        </w:rPr>
        <w:t xml:space="preserve">nieważności. W przypadkach określonych w ust. 2 pkt 2 -5 nastąpi 14 dni od powzięcia wiadomości o okolicznościach stanowiących jego podstawę. Przed odstąpieniem od umowy Zamawiający wezwie </w:t>
      </w:r>
      <w:r w:rsidR="004D4ED1">
        <w:rPr>
          <w:rFonts w:ascii="Liberation Serif" w:hAnsi="Liberation Serif" w:cs="Liberation Serif"/>
        </w:rPr>
        <w:lastRenderedPageBreak/>
        <w:t>Wykonawcę do usunięcia naruszeń, wyznaczając mu w tym celu odpowiedni termin. Bezskuteczny upływ powyższego terminu uprawnia Zamawiającego do odstąpienia od umowy.</w:t>
      </w:r>
    </w:p>
    <w:p w14:paraId="021CE8D3" w14:textId="08FC31D0"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xml:space="preserve">§ </w:t>
      </w:r>
      <w:r w:rsidR="004D4ED1">
        <w:rPr>
          <w:rFonts w:ascii="Liberation Serif" w:hAnsi="Liberation Serif" w:cs="Liberation Serif"/>
          <w:b/>
          <w:color w:val="auto"/>
          <w:sz w:val="22"/>
          <w:szCs w:val="22"/>
        </w:rPr>
        <w:t>9</w:t>
      </w:r>
      <w:r w:rsidRPr="00F12F6C">
        <w:rPr>
          <w:rFonts w:ascii="Liberation Serif" w:hAnsi="Liberation Serif" w:cs="Liberation Serif"/>
          <w:b/>
          <w:color w:val="auto"/>
          <w:sz w:val="22"/>
          <w:szCs w:val="22"/>
        </w:rPr>
        <w:t>.</w:t>
      </w:r>
    </w:p>
    <w:p w14:paraId="2A1C8526" w14:textId="77777777" w:rsidR="00F12F6C" w:rsidRPr="00F12F6C" w:rsidRDefault="00F12F6C" w:rsidP="00C76BCB">
      <w:pPr>
        <w:numPr>
          <w:ilvl w:val="0"/>
          <w:numId w:val="6"/>
        </w:numPr>
        <w:spacing w:after="26" w:line="360" w:lineRule="auto"/>
        <w:ind w:left="284" w:right="34" w:hanging="284"/>
        <w:jc w:val="both"/>
        <w:rPr>
          <w:rFonts w:ascii="Liberation Serif" w:hAnsi="Liberation Serif" w:cs="Liberation Serif"/>
        </w:rPr>
      </w:pPr>
      <w:r w:rsidRPr="00F12F6C">
        <w:rPr>
          <w:rFonts w:ascii="Liberation Serif" w:hAnsi="Liberation Serif" w:cs="Liberation Serif"/>
        </w:rPr>
        <w:t>Wszelkie zmiany postanowień umowy, a także jej rozwiązanie za zgodą obu Stron, wypowiedzenie albo odstąpienie od niej, wymaga zachowania formy pisemnej lub elektronicznej przy użyciu kwalifikowanego podpisu elektronicznego pod rygorem nieważności.</w:t>
      </w:r>
    </w:p>
    <w:p w14:paraId="232CD9E0" w14:textId="77777777" w:rsidR="00F12F6C" w:rsidRPr="00F12F6C" w:rsidRDefault="00F12F6C" w:rsidP="00C76BCB">
      <w:pPr>
        <w:numPr>
          <w:ilvl w:val="0"/>
          <w:numId w:val="6"/>
        </w:numPr>
        <w:spacing w:after="4" w:line="360" w:lineRule="auto"/>
        <w:ind w:left="284" w:right="34" w:hanging="284"/>
        <w:jc w:val="both"/>
        <w:rPr>
          <w:rFonts w:ascii="Liberation Serif" w:hAnsi="Liberation Serif" w:cs="Liberation Serif"/>
        </w:rPr>
      </w:pPr>
      <w:r w:rsidRPr="00F12F6C">
        <w:rPr>
          <w:rFonts w:ascii="Liberation Serif" w:hAnsi="Liberation Serif" w:cs="Liberation Serif"/>
        </w:rPr>
        <w:t xml:space="preserve">Sprawy nieuregulowane umową podlegają przepisom Kodeksu cywilnego, ustawy Prawo zamówień publicznych i innych właściwych ze względu na przedmiot umowy, aktów prawnych. </w:t>
      </w:r>
    </w:p>
    <w:p w14:paraId="0AAF3368" w14:textId="77777777" w:rsidR="00F12F6C" w:rsidRPr="00F12F6C" w:rsidRDefault="00F12F6C" w:rsidP="00C76BCB">
      <w:pPr>
        <w:numPr>
          <w:ilvl w:val="0"/>
          <w:numId w:val="6"/>
        </w:numPr>
        <w:spacing w:after="4" w:line="360" w:lineRule="auto"/>
        <w:ind w:left="284" w:right="34" w:hanging="284"/>
        <w:jc w:val="both"/>
        <w:rPr>
          <w:rFonts w:ascii="Liberation Serif" w:hAnsi="Liberation Serif" w:cs="Liberation Serif"/>
        </w:rPr>
      </w:pPr>
      <w:r w:rsidRPr="00F12F6C">
        <w:rPr>
          <w:rFonts w:ascii="Liberation Serif" w:hAnsi="Liberation Serif" w:cs="Liberation Serif"/>
        </w:rPr>
        <w:t xml:space="preserve">W przypadku zaistnienia sporu wynikającego z realizacji niniejszej umowy właściwym miejscowo sądem dla jego rozstrzygnięcia będzie sąd właściwy dla siedziby Zamawiającego. </w:t>
      </w:r>
    </w:p>
    <w:p w14:paraId="7E53C5C3" w14:textId="77777777" w:rsidR="00F12F6C" w:rsidRPr="00F12F6C" w:rsidRDefault="00F12F6C" w:rsidP="00C76BCB">
      <w:pPr>
        <w:numPr>
          <w:ilvl w:val="0"/>
          <w:numId w:val="6"/>
        </w:numPr>
        <w:spacing w:after="0" w:line="360" w:lineRule="auto"/>
        <w:ind w:left="284" w:right="34" w:hanging="284"/>
        <w:jc w:val="both"/>
        <w:rPr>
          <w:rFonts w:ascii="Liberation Serif" w:hAnsi="Liberation Serif" w:cs="Liberation Serif"/>
        </w:rPr>
      </w:pPr>
      <w:r w:rsidRPr="00F12F6C">
        <w:rPr>
          <w:rFonts w:ascii="Liberation Serif" w:hAnsi="Liberation Serif" w:cs="Liberation Serif"/>
        </w:rPr>
        <w:t xml:space="preserve">Załącznikami stanowiącymi integralną część umowy są: </w:t>
      </w:r>
    </w:p>
    <w:p w14:paraId="6ED6D7C0" w14:textId="77777777" w:rsidR="00F12F6C" w:rsidRPr="00F12F6C" w:rsidRDefault="00F12F6C" w:rsidP="00C76BCB">
      <w:pPr>
        <w:numPr>
          <w:ilvl w:val="1"/>
          <w:numId w:val="6"/>
        </w:numPr>
        <w:spacing w:after="0" w:line="360" w:lineRule="auto"/>
        <w:ind w:right="36" w:hanging="360"/>
        <w:jc w:val="both"/>
        <w:rPr>
          <w:rFonts w:ascii="Liberation Serif" w:hAnsi="Liberation Serif" w:cs="Liberation Serif"/>
        </w:rPr>
      </w:pPr>
      <w:r w:rsidRPr="00F12F6C">
        <w:rPr>
          <w:rFonts w:ascii="Liberation Serif" w:hAnsi="Liberation Serif" w:cs="Liberation Serif"/>
        </w:rPr>
        <w:t xml:space="preserve">opis przedmiotu zamówienia – załącznik nr 1; </w:t>
      </w:r>
    </w:p>
    <w:p w14:paraId="09B2AD81" w14:textId="1D4754F4" w:rsidR="00F12F6C" w:rsidRPr="00C76BCB" w:rsidRDefault="00F12F6C" w:rsidP="00C76BCB">
      <w:pPr>
        <w:numPr>
          <w:ilvl w:val="1"/>
          <w:numId w:val="6"/>
        </w:numPr>
        <w:spacing w:after="0" w:line="360" w:lineRule="auto"/>
        <w:ind w:right="36" w:hanging="283"/>
        <w:jc w:val="both"/>
        <w:rPr>
          <w:rFonts w:ascii="Liberation Serif" w:hAnsi="Liberation Serif" w:cs="Liberation Serif"/>
        </w:rPr>
      </w:pPr>
      <w:r w:rsidRPr="00F12F6C">
        <w:rPr>
          <w:rFonts w:ascii="Liberation Serif" w:hAnsi="Liberation Serif" w:cs="Liberation Serif"/>
        </w:rPr>
        <w:t>formularz oferty Wykonawcy z dnia ……………. r. - załącznik nr 2;</w:t>
      </w:r>
    </w:p>
    <w:p w14:paraId="26B6E802" w14:textId="1BEA9C4C" w:rsidR="00F12F6C" w:rsidRPr="00F12F6C" w:rsidRDefault="00F12F6C" w:rsidP="00C76BCB">
      <w:pPr>
        <w:pStyle w:val="Nagwek2"/>
        <w:jc w:val="center"/>
        <w:rPr>
          <w:rFonts w:ascii="Liberation Serif" w:hAnsi="Liberation Serif" w:cs="Liberation Serif"/>
          <w:b/>
          <w:color w:val="auto"/>
          <w:sz w:val="22"/>
          <w:szCs w:val="22"/>
        </w:rPr>
      </w:pPr>
      <w:r w:rsidRPr="00F12F6C">
        <w:rPr>
          <w:rFonts w:ascii="Liberation Serif" w:hAnsi="Liberation Serif" w:cs="Liberation Serif"/>
          <w:b/>
          <w:color w:val="auto"/>
          <w:sz w:val="22"/>
          <w:szCs w:val="22"/>
        </w:rPr>
        <w:t xml:space="preserve">§ </w:t>
      </w:r>
      <w:r w:rsidR="004D4ED1">
        <w:rPr>
          <w:rFonts w:ascii="Liberation Serif" w:hAnsi="Liberation Serif" w:cs="Liberation Serif"/>
          <w:b/>
          <w:color w:val="auto"/>
          <w:sz w:val="22"/>
          <w:szCs w:val="22"/>
        </w:rPr>
        <w:t>10</w:t>
      </w:r>
      <w:r w:rsidRPr="00F12F6C">
        <w:rPr>
          <w:rFonts w:ascii="Liberation Serif" w:hAnsi="Liberation Serif" w:cs="Liberation Serif"/>
          <w:b/>
          <w:color w:val="auto"/>
          <w:sz w:val="22"/>
          <w:szCs w:val="22"/>
        </w:rPr>
        <w:t>.</w:t>
      </w:r>
    </w:p>
    <w:p w14:paraId="51EF6CC4" w14:textId="77777777" w:rsidR="00F12F6C" w:rsidRPr="00F12F6C" w:rsidRDefault="00F12F6C" w:rsidP="00C76BCB">
      <w:pPr>
        <w:spacing w:after="4" w:line="360" w:lineRule="auto"/>
        <w:ind w:right="36"/>
        <w:jc w:val="both"/>
        <w:rPr>
          <w:rFonts w:ascii="Liberation Serif" w:hAnsi="Liberation Serif" w:cs="Liberation Serif"/>
        </w:rPr>
      </w:pPr>
      <w:r w:rsidRPr="00F12F6C">
        <w:rPr>
          <w:rFonts w:ascii="Liberation Serif" w:hAnsi="Liberation Serif" w:cs="Liberation Serif"/>
        </w:rPr>
        <w:t xml:space="preserve">  1. Datą zawarcia niniejszej Umowy jest data złożenia oświadczenia woli o jej zawarciu przez ostatnią ze Stron. </w:t>
      </w:r>
    </w:p>
    <w:p w14:paraId="6C087C58" w14:textId="3D6ECD3D" w:rsidR="00F12F6C" w:rsidRPr="00F12F6C" w:rsidRDefault="00F12F6C" w:rsidP="00C76BCB">
      <w:pPr>
        <w:spacing w:after="4" w:line="360" w:lineRule="auto"/>
        <w:ind w:right="36"/>
        <w:jc w:val="both"/>
        <w:rPr>
          <w:rFonts w:ascii="Liberation Serif" w:hAnsi="Liberation Serif" w:cs="Liberation Serif"/>
        </w:rPr>
      </w:pPr>
      <w:r w:rsidRPr="00F12F6C">
        <w:rPr>
          <w:rFonts w:ascii="Liberation Serif" w:hAnsi="Liberation Serif" w:cs="Liberation Serif"/>
        </w:rPr>
        <w:t xml:space="preserve">  2. Umowa została sporządzona w formie elektronicznej i podpisana przez każdą ze stron kwalifikowanym  podpisem elektronicznym.</w:t>
      </w:r>
    </w:p>
    <w:p w14:paraId="6DD5B938" w14:textId="77777777" w:rsidR="00F12F6C" w:rsidRPr="00F12F6C" w:rsidRDefault="00F12F6C" w:rsidP="00C76BCB">
      <w:pPr>
        <w:spacing w:after="4" w:line="360" w:lineRule="auto"/>
        <w:ind w:right="36"/>
        <w:jc w:val="both"/>
        <w:rPr>
          <w:rFonts w:ascii="Liberation Serif" w:hAnsi="Liberation Serif" w:cs="Liberation Serif"/>
        </w:rPr>
      </w:pPr>
    </w:p>
    <w:p w14:paraId="3B2F877D" w14:textId="77777777" w:rsidR="00F12F6C" w:rsidRPr="00F12F6C" w:rsidRDefault="00F12F6C" w:rsidP="00F12F6C">
      <w:pPr>
        <w:spacing w:after="4" w:line="360" w:lineRule="auto"/>
        <w:ind w:left="283" w:right="36"/>
        <w:jc w:val="both"/>
        <w:rPr>
          <w:rFonts w:ascii="Liberation Serif" w:hAnsi="Liberation Serif" w:cs="Liberation Serif"/>
        </w:rPr>
      </w:pPr>
      <w:r w:rsidRPr="00F12F6C">
        <w:rPr>
          <w:rFonts w:ascii="Liberation Serif" w:hAnsi="Liberation Serif" w:cs="Liberation Serif"/>
        </w:rPr>
        <w:t xml:space="preserve">                 Zamawiający                                                          </w:t>
      </w:r>
      <w:r w:rsidRPr="00F12F6C">
        <w:rPr>
          <w:rFonts w:ascii="Liberation Serif" w:hAnsi="Liberation Serif" w:cs="Liberation Serif"/>
        </w:rPr>
        <w:tab/>
        <w:t xml:space="preserve"> </w:t>
      </w:r>
      <w:r w:rsidRPr="00F12F6C">
        <w:rPr>
          <w:rFonts w:ascii="Liberation Serif" w:hAnsi="Liberation Serif" w:cs="Liberation Serif"/>
        </w:rPr>
        <w:tab/>
        <w:t>Wykonawca</w:t>
      </w:r>
    </w:p>
    <w:p w14:paraId="6647AC88" w14:textId="0DA3C3DA" w:rsidR="00C76BCB" w:rsidRDefault="00C76BCB" w:rsidP="00C76BCB">
      <w:r>
        <w:rPr>
          <w:rFonts w:ascii="Liberation Serif" w:hAnsi="Liberation Serif" w:cs="Liberation Serif"/>
        </w:rPr>
        <w:t xml:space="preserve">    </w:t>
      </w:r>
    </w:p>
    <w:p w14:paraId="0F6F6FEE" w14:textId="77777777" w:rsidR="00C76BCB" w:rsidRDefault="00C76BCB" w:rsidP="00C76BCB">
      <w:pPr>
        <w:rPr>
          <w:b/>
          <w:i/>
        </w:rPr>
      </w:pPr>
    </w:p>
    <w:p w14:paraId="4125BAC1" w14:textId="77777777" w:rsidR="00C76BCB" w:rsidRDefault="00C76BCB" w:rsidP="00C76BCB">
      <w:pPr>
        <w:rPr>
          <w:rStyle w:val="Domylnaczcionkaakapitu1"/>
          <w:sz w:val="20"/>
          <w:szCs w:val="20"/>
        </w:rPr>
      </w:pPr>
    </w:p>
    <w:p w14:paraId="66333810" w14:textId="77777777" w:rsidR="00C76BCB" w:rsidRDefault="00C76BCB" w:rsidP="00C76BCB">
      <w:pPr>
        <w:spacing w:after="0" w:line="360" w:lineRule="auto"/>
        <w:rPr>
          <w:rStyle w:val="Domylnaczcionkaakapitu1"/>
          <w:sz w:val="20"/>
          <w:szCs w:val="20"/>
        </w:rPr>
      </w:pPr>
    </w:p>
    <w:p w14:paraId="72FE163A" w14:textId="77777777" w:rsidR="003A1F10" w:rsidRDefault="003A1F10" w:rsidP="00C76BCB">
      <w:pPr>
        <w:spacing w:after="0" w:line="360" w:lineRule="auto"/>
        <w:rPr>
          <w:rStyle w:val="Domylnaczcionkaakapitu1"/>
          <w:sz w:val="20"/>
          <w:szCs w:val="20"/>
        </w:rPr>
      </w:pPr>
    </w:p>
    <w:p w14:paraId="7177FF25" w14:textId="77777777" w:rsidR="003A1F10" w:rsidRDefault="003A1F10" w:rsidP="00C76BCB">
      <w:pPr>
        <w:spacing w:after="0" w:line="360" w:lineRule="auto"/>
        <w:rPr>
          <w:rStyle w:val="Domylnaczcionkaakapitu1"/>
          <w:sz w:val="20"/>
          <w:szCs w:val="20"/>
        </w:rPr>
      </w:pPr>
    </w:p>
    <w:p w14:paraId="1C949497" w14:textId="77777777" w:rsidR="003A1F10" w:rsidRDefault="003A1F10" w:rsidP="00C76BCB">
      <w:pPr>
        <w:spacing w:after="0" w:line="360" w:lineRule="auto"/>
        <w:rPr>
          <w:rStyle w:val="Domylnaczcionkaakapitu1"/>
          <w:sz w:val="20"/>
          <w:szCs w:val="20"/>
        </w:rPr>
      </w:pPr>
    </w:p>
    <w:p w14:paraId="0D86C614" w14:textId="77777777" w:rsidR="00C76BCB" w:rsidRDefault="00C76BCB" w:rsidP="00C76BCB">
      <w:pPr>
        <w:spacing w:after="0" w:line="360" w:lineRule="auto"/>
        <w:rPr>
          <w:rStyle w:val="Domylnaczcionkaakapitu1"/>
          <w:sz w:val="20"/>
          <w:szCs w:val="20"/>
        </w:rPr>
      </w:pPr>
    </w:p>
    <w:p w14:paraId="34D5B512" w14:textId="55FAB1E0" w:rsidR="00F12F6C" w:rsidRDefault="00C76BCB" w:rsidP="00C76BCB">
      <w:pPr>
        <w:spacing w:after="0" w:line="360" w:lineRule="auto"/>
        <w:rPr>
          <w:rFonts w:ascii="Liberation Serif" w:hAnsi="Liberation Serif" w:cs="Liberation Serif"/>
        </w:rPr>
      </w:pPr>
      <w:r>
        <w:rPr>
          <w:rStyle w:val="Domylnaczcionkaakapitu1"/>
          <w:sz w:val="20"/>
          <w:szCs w:val="20"/>
        </w:rPr>
        <w:t xml:space="preserve">Administratorem Państwa danych osobowych jest Starosta Sierpecki. Przetwarzamy Państwa dane osobowe wyłącznie w celu wykonania zadań Administratora, które wynikają z przepisów prawa oraz zadań realizowanych w interesie publicznym. Mają Państwo prawo dostępu do treści swoich danych oraz prawo ich sprostowania,  usunięcia, ograniczenia przetwarzania, przenoszenia </w:t>
      </w:r>
      <w:r>
        <w:rPr>
          <w:rStyle w:val="Domylnaczcionkaakapitu1"/>
          <w:sz w:val="20"/>
          <w:szCs w:val="20"/>
          <w:lang w:bidi="en-US"/>
        </w:rPr>
        <w:t xml:space="preserve">i wniesienia sprzeciwu. Więcej informacji znajdą Państwo na stronie </w:t>
      </w:r>
      <w:hyperlink r:id="rId6" w:anchor="_blank" w:history="1">
        <w:r>
          <w:rPr>
            <w:rStyle w:val="Hipercze"/>
            <w:sz w:val="20"/>
            <w:szCs w:val="20"/>
          </w:rPr>
          <w:t>www.sierpc.starostwo.gov.pl</w:t>
        </w:r>
      </w:hyperlink>
      <w:r>
        <w:rPr>
          <w:rStyle w:val="Domylnaczcionkaakapitu1"/>
          <w:sz w:val="20"/>
          <w:szCs w:val="20"/>
          <w:lang w:bidi="en-US"/>
        </w:rPr>
        <w:t xml:space="preserve"> w zakładce ochrona danych osobowych w menu przedmiotowym</w:t>
      </w:r>
      <w:r>
        <w:rPr>
          <w:rFonts w:ascii="Liberation Serif" w:hAnsi="Liberation Serif" w:cs="Liberation Serif"/>
        </w:rPr>
        <w:t xml:space="preserve">        </w:t>
      </w:r>
    </w:p>
    <w:p w14:paraId="333F8F53" w14:textId="77777777" w:rsidR="00C76BCB" w:rsidRDefault="00C76BCB" w:rsidP="00F12F6C">
      <w:pPr>
        <w:spacing w:after="0" w:line="360" w:lineRule="auto"/>
        <w:rPr>
          <w:rFonts w:ascii="Liberation Serif" w:hAnsi="Liberation Serif" w:cs="Liberation Serif"/>
        </w:rPr>
      </w:pPr>
    </w:p>
    <w:p w14:paraId="2429D730" w14:textId="77777777" w:rsidR="003A1F10" w:rsidRDefault="003A1F10" w:rsidP="00F12F6C">
      <w:pPr>
        <w:spacing w:after="0" w:line="360" w:lineRule="auto"/>
        <w:rPr>
          <w:rFonts w:ascii="Liberation Serif" w:hAnsi="Liberation Serif" w:cs="Liberation Serif"/>
        </w:rPr>
      </w:pPr>
    </w:p>
    <w:p w14:paraId="03CB66E6" w14:textId="77777777" w:rsidR="003A1F10" w:rsidRPr="003A1F10" w:rsidRDefault="003A1F10" w:rsidP="003A1F10">
      <w:pPr>
        <w:pStyle w:val="Standard"/>
        <w:spacing w:line="200" w:lineRule="exact"/>
        <w:rPr>
          <w:rFonts w:eastAsia="Times New Roman" w:cs="Liberation Serif"/>
          <w:b/>
          <w:sz w:val="22"/>
          <w:szCs w:val="22"/>
          <w:lang w:val="pl-PL"/>
        </w:rPr>
      </w:pPr>
    </w:p>
    <w:p w14:paraId="2D3736A2" w14:textId="3EBC2A1C" w:rsidR="003A1F10" w:rsidRPr="003A1F10" w:rsidRDefault="003A1F10" w:rsidP="003A1F10">
      <w:pPr>
        <w:pStyle w:val="Standard"/>
        <w:spacing w:line="0" w:lineRule="atLeast"/>
        <w:ind w:right="120"/>
        <w:jc w:val="center"/>
        <w:rPr>
          <w:rFonts w:eastAsia="Times New Roman" w:cs="Liberation Serif"/>
          <w:b/>
          <w:sz w:val="22"/>
          <w:szCs w:val="22"/>
          <w:lang w:val="pl-PL"/>
        </w:rPr>
      </w:pPr>
      <w:r w:rsidRPr="003A1F10">
        <w:rPr>
          <w:rFonts w:eastAsia="Times New Roman" w:cs="Liberation Serif"/>
          <w:b/>
          <w:sz w:val="22"/>
          <w:szCs w:val="22"/>
          <w:lang w:val="pl-PL"/>
        </w:rPr>
        <w:lastRenderedPageBreak/>
        <w:t>Umowa Nr OP.032. …..2025</w:t>
      </w:r>
    </w:p>
    <w:p w14:paraId="3A37BDB8" w14:textId="77777777" w:rsidR="003A1F10" w:rsidRPr="003A1F10" w:rsidRDefault="003A1F10" w:rsidP="003A1F10">
      <w:pPr>
        <w:pStyle w:val="Standard"/>
        <w:spacing w:line="0" w:lineRule="atLeast"/>
        <w:ind w:right="120"/>
        <w:jc w:val="center"/>
        <w:rPr>
          <w:rFonts w:eastAsia="Times New Roman" w:cs="Liberation Serif"/>
          <w:b/>
          <w:sz w:val="22"/>
          <w:szCs w:val="22"/>
          <w:lang w:val="pl-PL"/>
        </w:rPr>
      </w:pPr>
    </w:p>
    <w:p w14:paraId="0775FFA8" w14:textId="77777777" w:rsidR="003A1F10" w:rsidRPr="003A1F10" w:rsidRDefault="003A1F10" w:rsidP="003A1F10">
      <w:pPr>
        <w:pStyle w:val="Standard"/>
        <w:spacing w:line="41" w:lineRule="exact"/>
        <w:rPr>
          <w:rFonts w:eastAsia="Times New Roman" w:cs="Liberation Serif"/>
          <w:b/>
          <w:sz w:val="22"/>
          <w:szCs w:val="22"/>
          <w:lang w:val="pl-PL"/>
        </w:rPr>
      </w:pPr>
    </w:p>
    <w:p w14:paraId="54DD9244" w14:textId="77777777" w:rsidR="003A1F10" w:rsidRPr="003A1F10" w:rsidRDefault="003A1F10" w:rsidP="003A1F10">
      <w:pPr>
        <w:pStyle w:val="Standard"/>
        <w:spacing w:line="0" w:lineRule="atLeast"/>
        <w:ind w:right="120"/>
        <w:jc w:val="center"/>
        <w:rPr>
          <w:rFonts w:cs="Liberation Serif"/>
          <w:b/>
          <w:sz w:val="22"/>
          <w:szCs w:val="22"/>
          <w:lang w:val="pl-PL"/>
        </w:rPr>
      </w:pPr>
      <w:r w:rsidRPr="003A1F10">
        <w:rPr>
          <w:rFonts w:cs="Liberation Serif"/>
          <w:b/>
          <w:sz w:val="22"/>
          <w:szCs w:val="22"/>
          <w:lang w:val="pl-PL"/>
        </w:rPr>
        <w:t>POWIERZENIA PRZETWARZANIA DANYCH OSOBOWYCH</w:t>
      </w:r>
    </w:p>
    <w:p w14:paraId="53412A6C" w14:textId="77777777" w:rsidR="003A1F10" w:rsidRPr="003A1F10" w:rsidRDefault="003A1F10" w:rsidP="003A1F10">
      <w:pPr>
        <w:pStyle w:val="Standard"/>
        <w:spacing w:line="200" w:lineRule="exact"/>
        <w:rPr>
          <w:rFonts w:eastAsia="Times New Roman" w:cs="Liberation Serif"/>
          <w:b/>
          <w:sz w:val="22"/>
          <w:szCs w:val="22"/>
          <w:lang w:val="pl-PL"/>
        </w:rPr>
      </w:pPr>
    </w:p>
    <w:p w14:paraId="06054469" w14:textId="77777777" w:rsidR="003A1F10" w:rsidRPr="003A1F10" w:rsidRDefault="003A1F10" w:rsidP="003A1F10">
      <w:pPr>
        <w:pStyle w:val="NormalnyWeb"/>
        <w:jc w:val="center"/>
        <w:rPr>
          <w:rFonts w:ascii="Liberation Serif" w:hAnsi="Liberation Serif" w:cs="Liberation Serif"/>
          <w:sz w:val="22"/>
          <w:szCs w:val="22"/>
        </w:rPr>
      </w:pPr>
      <w:r w:rsidRPr="003A1F10">
        <w:rPr>
          <w:rFonts w:ascii="Liberation Serif" w:hAnsi="Liberation Serif" w:cs="Liberation Serif"/>
          <w:sz w:val="22"/>
          <w:szCs w:val="22"/>
        </w:rPr>
        <w:t>zawarta z chwilą złożenia ostatniego z podpisów elektronicznych stosownie do wskazania znacznika czasu                ujawnionego w szczegółach dokumentu zawartego w postaci elektronicznej</w:t>
      </w:r>
    </w:p>
    <w:p w14:paraId="131E1516" w14:textId="77777777" w:rsidR="003A1F10" w:rsidRPr="003A1F10" w:rsidRDefault="003A1F10" w:rsidP="003A1F10">
      <w:pPr>
        <w:pStyle w:val="Standard"/>
        <w:spacing w:line="0" w:lineRule="atLeast"/>
        <w:ind w:left="480"/>
        <w:rPr>
          <w:rFonts w:cs="Liberation Serif"/>
          <w:sz w:val="22"/>
          <w:szCs w:val="22"/>
        </w:rPr>
      </w:pPr>
      <w:r w:rsidRPr="003A1F10">
        <w:rPr>
          <w:rFonts w:cs="Liberation Serif"/>
          <w:sz w:val="22"/>
          <w:szCs w:val="22"/>
          <w:lang w:val="pl-PL"/>
        </w:rPr>
        <w:t>pomiędzy:</w:t>
      </w:r>
    </w:p>
    <w:p w14:paraId="041BB587" w14:textId="77777777" w:rsidR="003A1F10" w:rsidRPr="003A1F10" w:rsidRDefault="003A1F10" w:rsidP="003A1F10">
      <w:pPr>
        <w:pStyle w:val="Standard"/>
        <w:spacing w:line="0" w:lineRule="atLeast"/>
        <w:ind w:left="480"/>
        <w:rPr>
          <w:rFonts w:cs="Liberation Serif"/>
          <w:sz w:val="22"/>
          <w:szCs w:val="22"/>
        </w:rPr>
      </w:pPr>
      <w:proofErr w:type="spellStart"/>
      <w:r w:rsidRPr="003A1F10">
        <w:rPr>
          <w:rFonts w:cs="Liberation Serif"/>
          <w:b/>
          <w:sz w:val="22"/>
          <w:szCs w:val="22"/>
        </w:rPr>
        <w:t>Starostą</w:t>
      </w:r>
      <w:proofErr w:type="spellEnd"/>
      <w:r w:rsidRPr="003A1F10">
        <w:rPr>
          <w:rFonts w:cs="Liberation Serif"/>
          <w:b/>
          <w:sz w:val="22"/>
          <w:szCs w:val="22"/>
        </w:rPr>
        <w:t xml:space="preserve"> </w:t>
      </w:r>
      <w:proofErr w:type="spellStart"/>
      <w:r w:rsidRPr="003A1F10">
        <w:rPr>
          <w:rFonts w:cs="Liberation Serif"/>
          <w:b/>
          <w:sz w:val="22"/>
          <w:szCs w:val="22"/>
        </w:rPr>
        <w:t>Sierpeckim</w:t>
      </w:r>
      <w:proofErr w:type="spellEnd"/>
      <w:r w:rsidRPr="003A1F10">
        <w:rPr>
          <w:rFonts w:cs="Liberation Serif"/>
          <w:b/>
          <w:sz w:val="22"/>
          <w:szCs w:val="22"/>
        </w:rPr>
        <w:t xml:space="preserve"> - Panem </w:t>
      </w:r>
      <w:proofErr w:type="spellStart"/>
      <w:r w:rsidRPr="003A1F10">
        <w:rPr>
          <w:rFonts w:cs="Liberation Serif"/>
          <w:b/>
          <w:sz w:val="22"/>
          <w:szCs w:val="22"/>
        </w:rPr>
        <w:t>Przemysławem</w:t>
      </w:r>
      <w:proofErr w:type="spellEnd"/>
      <w:r w:rsidRPr="003A1F10">
        <w:rPr>
          <w:rFonts w:cs="Liberation Serif"/>
          <w:b/>
          <w:sz w:val="22"/>
          <w:szCs w:val="22"/>
        </w:rPr>
        <w:t xml:space="preserve"> Burzyńskim</w:t>
      </w:r>
      <w:r w:rsidRPr="003A1F10">
        <w:rPr>
          <w:rFonts w:cs="Liberation Serif"/>
          <w:sz w:val="22"/>
          <w:szCs w:val="22"/>
        </w:rPr>
        <w:t>,</w:t>
      </w:r>
    </w:p>
    <w:p w14:paraId="360FA8ED" w14:textId="77777777" w:rsidR="003A1F10" w:rsidRPr="003A1F10" w:rsidRDefault="003A1F10" w:rsidP="003A1F10">
      <w:pPr>
        <w:pStyle w:val="Standard"/>
        <w:spacing w:line="0" w:lineRule="atLeast"/>
        <w:ind w:left="480"/>
        <w:rPr>
          <w:rFonts w:cs="Liberation Serif"/>
          <w:sz w:val="22"/>
          <w:szCs w:val="22"/>
        </w:rPr>
      </w:pPr>
      <w:proofErr w:type="spellStart"/>
      <w:r w:rsidRPr="003A1F10">
        <w:rPr>
          <w:rFonts w:cs="Liberation Serif"/>
          <w:b/>
          <w:sz w:val="22"/>
          <w:szCs w:val="22"/>
        </w:rPr>
        <w:t>zwanym</w:t>
      </w:r>
      <w:proofErr w:type="spellEnd"/>
      <w:r w:rsidRPr="003A1F10">
        <w:rPr>
          <w:rFonts w:cs="Liberation Serif"/>
          <w:b/>
          <w:sz w:val="22"/>
          <w:szCs w:val="22"/>
        </w:rPr>
        <w:t xml:space="preserve"> </w:t>
      </w:r>
      <w:proofErr w:type="spellStart"/>
      <w:r w:rsidRPr="003A1F10">
        <w:rPr>
          <w:rFonts w:cs="Liberation Serif"/>
          <w:b/>
          <w:sz w:val="22"/>
          <w:szCs w:val="22"/>
        </w:rPr>
        <w:t>dalej</w:t>
      </w:r>
      <w:proofErr w:type="spellEnd"/>
      <w:r w:rsidRPr="003A1F10">
        <w:rPr>
          <w:rFonts w:cs="Liberation Serif"/>
          <w:b/>
          <w:sz w:val="22"/>
          <w:szCs w:val="22"/>
        </w:rPr>
        <w:t xml:space="preserve"> “</w:t>
      </w:r>
      <w:proofErr w:type="spellStart"/>
      <w:r w:rsidRPr="003A1F10">
        <w:rPr>
          <w:rFonts w:cs="Liberation Serif"/>
          <w:b/>
          <w:sz w:val="22"/>
          <w:szCs w:val="22"/>
        </w:rPr>
        <w:t>Administratorem</w:t>
      </w:r>
      <w:proofErr w:type="spellEnd"/>
      <w:r w:rsidRPr="003A1F10">
        <w:rPr>
          <w:rFonts w:cs="Liberation Serif"/>
          <w:b/>
          <w:sz w:val="22"/>
          <w:szCs w:val="22"/>
        </w:rPr>
        <w:t>”</w:t>
      </w:r>
    </w:p>
    <w:p w14:paraId="11D05E5F" w14:textId="77777777" w:rsidR="003A1F10" w:rsidRPr="003A1F10" w:rsidRDefault="003A1F10" w:rsidP="003A1F10">
      <w:pPr>
        <w:pStyle w:val="Standard"/>
        <w:spacing w:line="0" w:lineRule="atLeast"/>
        <w:rPr>
          <w:rFonts w:cs="Liberation Serif"/>
          <w:b/>
          <w:sz w:val="22"/>
          <w:szCs w:val="22"/>
          <w:lang w:val="pl-PL"/>
        </w:rPr>
      </w:pPr>
    </w:p>
    <w:p w14:paraId="01C126ED" w14:textId="77777777" w:rsidR="003A1F10" w:rsidRPr="003A1F10" w:rsidRDefault="003A1F10" w:rsidP="003A1F10">
      <w:pPr>
        <w:pStyle w:val="Standard"/>
        <w:spacing w:line="0" w:lineRule="atLeast"/>
        <w:ind w:left="480"/>
        <w:rPr>
          <w:rFonts w:cs="Liberation Serif"/>
          <w:sz w:val="22"/>
          <w:szCs w:val="22"/>
          <w:lang w:val="pl-PL"/>
        </w:rPr>
      </w:pPr>
      <w:r w:rsidRPr="003A1F10">
        <w:rPr>
          <w:rFonts w:cs="Liberation Serif"/>
          <w:sz w:val="22"/>
          <w:szCs w:val="22"/>
          <w:lang w:val="pl-PL"/>
        </w:rPr>
        <w:t>a</w:t>
      </w:r>
    </w:p>
    <w:p w14:paraId="69FEFF5A" w14:textId="77777777" w:rsidR="003A1F10" w:rsidRPr="003A1F10" w:rsidRDefault="003A1F10" w:rsidP="003A1F10">
      <w:pPr>
        <w:pStyle w:val="Standard"/>
        <w:spacing w:line="0" w:lineRule="atLeast"/>
        <w:ind w:left="480"/>
        <w:rPr>
          <w:rFonts w:cs="Liberation Serif"/>
          <w:sz w:val="22"/>
          <w:szCs w:val="22"/>
          <w:lang w:val="pl-PL"/>
        </w:rPr>
      </w:pPr>
    </w:p>
    <w:p w14:paraId="769714CF" w14:textId="31DD7697" w:rsidR="003A1F10" w:rsidRPr="003A1F10" w:rsidRDefault="003A1F10" w:rsidP="003A1F10">
      <w:pPr>
        <w:pStyle w:val="Default"/>
        <w:ind w:left="435"/>
        <w:rPr>
          <w:rFonts w:ascii="Liberation Serif" w:hAnsi="Liberation Serif" w:cs="Liberation Serif"/>
          <w:sz w:val="22"/>
          <w:szCs w:val="22"/>
        </w:rPr>
      </w:pPr>
      <w:r w:rsidRPr="003A1F10">
        <w:rPr>
          <w:rFonts w:ascii="Liberation Serif" w:hAnsi="Liberation Serif" w:cs="Liberation Serif"/>
          <w:sz w:val="22"/>
          <w:szCs w:val="22"/>
        </w:rPr>
        <w:t>firmą</w:t>
      </w:r>
      <w:r w:rsidRPr="003A1F10">
        <w:rPr>
          <w:rFonts w:ascii="Liberation Serif" w:hAnsi="Liberation Serif" w:cs="Liberation Serif"/>
          <w:b/>
          <w:sz w:val="22"/>
          <w:szCs w:val="22"/>
        </w:rPr>
        <w:t xml:space="preserve"> ……………………………………………………………….</w:t>
      </w:r>
    </w:p>
    <w:p w14:paraId="1260A704" w14:textId="4A328002" w:rsidR="003A1F10" w:rsidRPr="003A1F10" w:rsidRDefault="003A1F10" w:rsidP="003A1F10">
      <w:pPr>
        <w:jc w:val="both"/>
        <w:rPr>
          <w:rFonts w:ascii="Liberation Serif" w:hAnsi="Liberation Serif" w:cs="Liberation Serif"/>
        </w:rPr>
      </w:pPr>
      <w:r w:rsidRPr="003A1F10">
        <w:rPr>
          <w:rFonts w:ascii="Liberation Serif" w:eastAsia="Calibri" w:hAnsi="Liberation Serif" w:cs="Liberation Serif"/>
          <w:color w:val="000000"/>
          <w:kern w:val="0"/>
        </w:rPr>
        <w:t xml:space="preserve">        reprezentowaną przez </w:t>
      </w:r>
      <w:r w:rsidRPr="003A1F10">
        <w:rPr>
          <w:rFonts w:ascii="Liberation Serif" w:eastAsia="Calibri" w:hAnsi="Liberation Serif" w:cs="Liberation Serif"/>
          <w:b/>
          <w:bCs/>
          <w:color w:val="000000"/>
          <w:kern w:val="0"/>
        </w:rPr>
        <w:t xml:space="preserve"> </w:t>
      </w:r>
      <w:r w:rsidRPr="003A1F10">
        <w:rPr>
          <w:rFonts w:ascii="Liberation Serif" w:hAnsi="Liberation Serif" w:cs="Liberation Serif"/>
        </w:rPr>
        <w:t>……………………………………………………………</w:t>
      </w:r>
    </w:p>
    <w:p w14:paraId="20F40964" w14:textId="77777777" w:rsidR="003A1F10" w:rsidRPr="003A1F10" w:rsidRDefault="003A1F10" w:rsidP="003A1F10">
      <w:pPr>
        <w:jc w:val="both"/>
        <w:rPr>
          <w:rFonts w:ascii="Liberation Serif" w:hAnsi="Liberation Serif" w:cs="Liberation Serif"/>
        </w:rPr>
      </w:pPr>
      <w:r w:rsidRPr="003A1F10">
        <w:rPr>
          <w:rFonts w:ascii="Liberation Serif" w:hAnsi="Liberation Serif" w:cs="Liberation Serif"/>
          <w:b/>
          <w:bCs/>
        </w:rPr>
        <w:t xml:space="preserve">       zwaną dalej “ Podmiotem Przetwarzającym”</w:t>
      </w:r>
    </w:p>
    <w:p w14:paraId="52154D44" w14:textId="7A9E4DD0" w:rsidR="003A1F10" w:rsidRPr="003A1F10" w:rsidRDefault="003A1F10" w:rsidP="00C571CE">
      <w:pPr>
        <w:pStyle w:val="Standard"/>
        <w:spacing w:line="232" w:lineRule="exact"/>
        <w:rPr>
          <w:rFonts w:eastAsia="Times New Roman" w:cs="Liberation Serif"/>
          <w:sz w:val="22"/>
          <w:szCs w:val="22"/>
          <w:lang w:val="pl-PL"/>
        </w:rPr>
      </w:pPr>
    </w:p>
    <w:p w14:paraId="1642027F" w14:textId="7EBFA779" w:rsidR="003A1F10" w:rsidRPr="003A1F10" w:rsidRDefault="003A1F10" w:rsidP="003A1F10">
      <w:pPr>
        <w:pStyle w:val="Standard"/>
        <w:spacing w:line="216" w:lineRule="auto"/>
        <w:ind w:left="340"/>
        <w:rPr>
          <w:rFonts w:cs="Liberation Serif"/>
          <w:sz w:val="22"/>
          <w:szCs w:val="22"/>
        </w:rPr>
      </w:pPr>
      <w:r w:rsidRPr="003A1F10">
        <w:rPr>
          <w:rFonts w:cs="Liberation Serif"/>
          <w:sz w:val="22"/>
          <w:szCs w:val="22"/>
          <w:lang w:val="pl-PL"/>
        </w:rPr>
        <w:t>Administrator i Podmiot Przetwarzający będą dalej zwani łącznie „</w:t>
      </w:r>
      <w:r w:rsidRPr="003A1F10">
        <w:rPr>
          <w:rFonts w:cs="Liberation Serif"/>
          <w:b/>
          <w:sz w:val="22"/>
          <w:szCs w:val="22"/>
          <w:lang w:val="pl-PL"/>
        </w:rPr>
        <w:t>Stronami</w:t>
      </w:r>
      <w:r w:rsidRPr="003A1F10">
        <w:rPr>
          <w:rFonts w:cs="Liberation Serif"/>
          <w:sz w:val="22"/>
          <w:szCs w:val="22"/>
          <w:lang w:val="pl-PL"/>
        </w:rPr>
        <w:t xml:space="preserve">”, a każdy </w:t>
      </w:r>
      <w:r>
        <w:rPr>
          <w:rFonts w:cs="Liberation Serif"/>
          <w:sz w:val="22"/>
          <w:szCs w:val="22"/>
          <w:lang w:val="pl-PL"/>
        </w:rPr>
        <w:t>z osobna</w:t>
      </w:r>
      <w:r w:rsidRPr="003A1F10">
        <w:rPr>
          <w:rFonts w:cs="Liberation Serif"/>
          <w:sz w:val="22"/>
          <w:szCs w:val="22"/>
          <w:lang w:val="pl-PL"/>
        </w:rPr>
        <w:t xml:space="preserve"> „</w:t>
      </w:r>
      <w:r w:rsidRPr="003A1F10">
        <w:rPr>
          <w:rFonts w:cs="Liberation Serif"/>
          <w:b/>
          <w:sz w:val="22"/>
          <w:szCs w:val="22"/>
          <w:lang w:val="pl-PL"/>
        </w:rPr>
        <w:t>Stroną</w:t>
      </w:r>
      <w:r w:rsidRPr="003A1F10">
        <w:rPr>
          <w:rFonts w:cs="Liberation Serif"/>
          <w:sz w:val="22"/>
          <w:szCs w:val="22"/>
          <w:lang w:val="pl-PL"/>
        </w:rPr>
        <w:t>”.</w:t>
      </w:r>
    </w:p>
    <w:p w14:paraId="7D667EFA" w14:textId="77777777" w:rsidR="003A1F10" w:rsidRPr="003A1F10" w:rsidRDefault="003A1F10" w:rsidP="003A1F10">
      <w:pPr>
        <w:pStyle w:val="Standard"/>
        <w:spacing w:line="231" w:lineRule="exact"/>
        <w:ind w:left="340"/>
        <w:rPr>
          <w:rFonts w:eastAsia="Times New Roman" w:cs="Liberation Serif"/>
          <w:sz w:val="22"/>
          <w:szCs w:val="22"/>
          <w:lang w:val="pl-PL"/>
        </w:rPr>
      </w:pPr>
    </w:p>
    <w:p w14:paraId="6022298A" w14:textId="77777777" w:rsidR="003A1F10" w:rsidRPr="003A1F10" w:rsidRDefault="003A1F10" w:rsidP="003A1F10">
      <w:pPr>
        <w:pStyle w:val="Standard"/>
        <w:spacing w:line="0" w:lineRule="atLeast"/>
        <w:ind w:left="340"/>
        <w:rPr>
          <w:rFonts w:cs="Liberation Serif"/>
          <w:sz w:val="22"/>
          <w:szCs w:val="22"/>
          <w:lang w:val="pl-PL"/>
        </w:rPr>
      </w:pPr>
      <w:r w:rsidRPr="003A1F10">
        <w:rPr>
          <w:rFonts w:cs="Liberation Serif"/>
          <w:sz w:val="22"/>
          <w:szCs w:val="22"/>
          <w:lang w:val="pl-PL"/>
        </w:rPr>
        <w:t>Zważywszy, że:</w:t>
      </w:r>
    </w:p>
    <w:p w14:paraId="19A0828E" w14:textId="77777777" w:rsidR="003A1F10" w:rsidRPr="003A1F10" w:rsidRDefault="003A1F10" w:rsidP="003A1F10">
      <w:pPr>
        <w:pStyle w:val="Standard"/>
        <w:spacing w:line="22" w:lineRule="exact"/>
        <w:ind w:left="340"/>
        <w:rPr>
          <w:rFonts w:eastAsia="Times New Roman" w:cs="Liberation Serif"/>
          <w:sz w:val="22"/>
          <w:szCs w:val="22"/>
          <w:lang w:val="pl-PL"/>
        </w:rPr>
      </w:pPr>
    </w:p>
    <w:p w14:paraId="5E871EDC" w14:textId="2187BBF4" w:rsidR="003A1F10" w:rsidRPr="003A1F10" w:rsidRDefault="003A1F10" w:rsidP="003A1F10">
      <w:pPr>
        <w:pStyle w:val="Standard"/>
        <w:numPr>
          <w:ilvl w:val="0"/>
          <w:numId w:val="18"/>
        </w:numPr>
        <w:tabs>
          <w:tab w:val="left" w:pos="2400"/>
        </w:tabs>
        <w:spacing w:line="0" w:lineRule="atLeast"/>
        <w:ind w:left="340" w:hanging="364"/>
        <w:rPr>
          <w:rFonts w:cs="Liberation Serif"/>
          <w:sz w:val="22"/>
          <w:szCs w:val="22"/>
          <w:lang w:val="pl-PL"/>
        </w:rPr>
      </w:pPr>
      <w:r w:rsidRPr="003A1F10">
        <w:rPr>
          <w:rFonts w:cs="Liberation Serif"/>
          <w:sz w:val="22"/>
          <w:szCs w:val="22"/>
          <w:lang w:val="pl-PL"/>
        </w:rPr>
        <w:t>Administrator  jest  administratorem  danych  osobowych  w  rozumieniu  art.  4  pkt  7</w:t>
      </w:r>
      <w:r>
        <w:rPr>
          <w:rFonts w:cs="Liberation Serif"/>
          <w:sz w:val="22"/>
          <w:szCs w:val="22"/>
          <w:lang w:val="pl-PL"/>
        </w:rPr>
        <w:t xml:space="preserve"> </w:t>
      </w:r>
      <w:r w:rsidRPr="003A1F10">
        <w:rPr>
          <w:rFonts w:cs="Liberation Serif"/>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00B7BF42" w14:textId="77777777" w:rsidR="003A1F10" w:rsidRPr="003A1F10" w:rsidRDefault="003A1F10" w:rsidP="003A1F10">
      <w:pPr>
        <w:pStyle w:val="Standard"/>
        <w:spacing w:line="68" w:lineRule="exact"/>
        <w:ind w:left="340"/>
        <w:rPr>
          <w:rFonts w:cs="Liberation Serif"/>
          <w:sz w:val="22"/>
          <w:szCs w:val="22"/>
          <w:lang w:val="pl-PL"/>
        </w:rPr>
      </w:pPr>
    </w:p>
    <w:p w14:paraId="05BD290D" w14:textId="4F64AD92" w:rsidR="003A1F10" w:rsidRPr="00C571CE" w:rsidRDefault="003A1F10" w:rsidP="00C571CE">
      <w:pPr>
        <w:pStyle w:val="Standard"/>
        <w:numPr>
          <w:ilvl w:val="0"/>
          <w:numId w:val="11"/>
        </w:numPr>
        <w:tabs>
          <w:tab w:val="left" w:pos="2400"/>
        </w:tabs>
        <w:ind w:left="340" w:hanging="364"/>
        <w:jc w:val="both"/>
        <w:rPr>
          <w:rFonts w:cs="Liberation Serif"/>
          <w:sz w:val="22"/>
          <w:szCs w:val="22"/>
          <w:lang w:val="pl-PL"/>
        </w:rPr>
      </w:pPr>
      <w:r w:rsidRPr="003A1F10">
        <w:rPr>
          <w:rFonts w:cs="Liberation Serif"/>
          <w:sz w:val="22"/>
          <w:szCs w:val="22"/>
          <w:lang w:val="pl-PL"/>
        </w:rPr>
        <w:t>Administrator zamierza powierzyć Podmiotowi Przetwarzającemu przetwarzanie danych osobowych, a Podmiot Przetwarzający zamierza przyjąć powierzone mu dane osobowe do przetwarzania w imieniu Administratora, zgodnie z umową oraz z przepisami regulującymi przetwarzanie danych osobowych, wiążącymi Podmiot Przetwarzający i Administratora.</w:t>
      </w:r>
    </w:p>
    <w:p w14:paraId="44DC8A30" w14:textId="77777777" w:rsidR="003A1F10" w:rsidRPr="003A1F10" w:rsidRDefault="003A1F10" w:rsidP="003A1F10">
      <w:pPr>
        <w:pStyle w:val="Standard"/>
        <w:spacing w:line="0" w:lineRule="atLeast"/>
        <w:ind w:left="340"/>
        <w:rPr>
          <w:rFonts w:cs="Liberation Serif"/>
          <w:sz w:val="22"/>
          <w:szCs w:val="22"/>
          <w:lang w:val="pl-PL"/>
        </w:rPr>
      </w:pPr>
      <w:r w:rsidRPr="003A1F10">
        <w:rPr>
          <w:rFonts w:cs="Liberation Serif"/>
          <w:sz w:val="22"/>
          <w:szCs w:val="22"/>
          <w:lang w:val="pl-PL"/>
        </w:rPr>
        <w:t>Strony postanowiły, co następuje</w:t>
      </w:r>
    </w:p>
    <w:p w14:paraId="5BAE26F2" w14:textId="77777777" w:rsidR="003A1F10" w:rsidRPr="003A1F10" w:rsidRDefault="003A1F10" w:rsidP="003A1F10">
      <w:pPr>
        <w:pStyle w:val="Standard"/>
        <w:spacing w:line="0" w:lineRule="atLeast"/>
        <w:ind w:left="340"/>
        <w:rPr>
          <w:rFonts w:cs="Liberation Serif"/>
          <w:sz w:val="22"/>
          <w:szCs w:val="22"/>
          <w:lang w:val="pl-PL"/>
        </w:rPr>
      </w:pPr>
    </w:p>
    <w:p w14:paraId="4318E96E" w14:textId="77777777" w:rsidR="003A1F10" w:rsidRPr="003A1F10" w:rsidRDefault="003A1F10" w:rsidP="003A1F10">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1.</w:t>
      </w:r>
      <w:r w:rsidRPr="003A1F10">
        <w:rPr>
          <w:rFonts w:cs="Liberation Serif"/>
          <w:sz w:val="22"/>
          <w:szCs w:val="22"/>
        </w:rPr>
        <w:t xml:space="preserve"> </w:t>
      </w:r>
      <w:r w:rsidRPr="003A1F10">
        <w:rPr>
          <w:rFonts w:cs="Liberation Serif"/>
          <w:b/>
          <w:sz w:val="22"/>
          <w:szCs w:val="22"/>
          <w:lang w:val="pl-PL"/>
        </w:rPr>
        <w:t>Postanowienia ogólne</w:t>
      </w:r>
    </w:p>
    <w:p w14:paraId="2DC000CC" w14:textId="77777777" w:rsidR="003A1F10" w:rsidRPr="003A1F10" w:rsidRDefault="003A1F10" w:rsidP="003A1F10">
      <w:pPr>
        <w:pStyle w:val="Standard"/>
        <w:numPr>
          <w:ilvl w:val="0"/>
          <w:numId w:val="19"/>
        </w:numPr>
        <w:ind w:left="340"/>
        <w:jc w:val="both"/>
        <w:rPr>
          <w:rFonts w:cs="Liberation Serif"/>
          <w:sz w:val="22"/>
          <w:szCs w:val="22"/>
        </w:rPr>
      </w:pPr>
      <w:r w:rsidRPr="003A1F10">
        <w:rPr>
          <w:rFonts w:cs="Liberation Serif"/>
          <w:sz w:val="22"/>
          <w:szCs w:val="22"/>
          <w:lang w:val="pl-PL"/>
        </w:rPr>
        <w:t>Dla potrzeb niniejszej umowy, Administrator i Podmiot Przetwarzający ustalają następujące znaczenie niżej wymienionych pojęć:</w:t>
      </w:r>
    </w:p>
    <w:p w14:paraId="39EB51CD" w14:textId="77777777" w:rsidR="003A1F10" w:rsidRPr="003A1F10" w:rsidRDefault="003A1F10" w:rsidP="003A1F10">
      <w:pPr>
        <w:pStyle w:val="Standard"/>
        <w:numPr>
          <w:ilvl w:val="0"/>
          <w:numId w:val="20"/>
        </w:numPr>
        <w:ind w:left="340"/>
        <w:jc w:val="both"/>
        <w:rPr>
          <w:rFonts w:eastAsia="Times New Roman" w:cs="Liberation Serif"/>
          <w:sz w:val="22"/>
          <w:szCs w:val="22"/>
          <w:lang w:val="pl-PL"/>
        </w:rPr>
      </w:pPr>
      <w:r w:rsidRPr="003A1F10">
        <w:rPr>
          <w:rFonts w:eastAsia="Times New Roman" w:cs="Liberation Serif"/>
          <w:sz w:val="22"/>
          <w:szCs w:val="22"/>
          <w:lang w:val="pl-PL"/>
        </w:rPr>
        <w:t>Umowa Powierzenia – niniejsza umowa;</w:t>
      </w:r>
    </w:p>
    <w:p w14:paraId="13ADE816" w14:textId="77777777" w:rsidR="003A1F10" w:rsidRPr="003A1F10" w:rsidRDefault="003A1F10" w:rsidP="003A1F10">
      <w:pPr>
        <w:pStyle w:val="Standard"/>
        <w:numPr>
          <w:ilvl w:val="0"/>
          <w:numId w:val="20"/>
        </w:numPr>
        <w:ind w:left="340"/>
        <w:jc w:val="both"/>
        <w:rPr>
          <w:rFonts w:eastAsia="Times New Roman" w:cs="Liberation Serif"/>
          <w:sz w:val="22"/>
          <w:szCs w:val="22"/>
          <w:lang w:val="pl-PL"/>
        </w:rPr>
      </w:pPr>
      <w:r w:rsidRPr="003A1F10">
        <w:rPr>
          <w:rFonts w:eastAsia="Times New Roman" w:cs="Liberation Serif"/>
          <w:sz w:val="22"/>
          <w:szCs w:val="22"/>
          <w:lang w:val="pl-PL"/>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1AD59D4" w14:textId="60427233" w:rsidR="00C571CE" w:rsidRPr="00C571CE" w:rsidRDefault="003A1F10" w:rsidP="00C571CE">
      <w:pPr>
        <w:pStyle w:val="Standard"/>
        <w:numPr>
          <w:ilvl w:val="0"/>
          <w:numId w:val="20"/>
        </w:numPr>
        <w:ind w:left="340"/>
        <w:jc w:val="both"/>
        <w:rPr>
          <w:rFonts w:cs="Liberation Serif"/>
          <w:sz w:val="22"/>
          <w:szCs w:val="22"/>
        </w:rPr>
        <w:sectPr w:rsidR="00C571CE" w:rsidRPr="00C571CE" w:rsidSect="003A1F10">
          <w:pgSz w:w="12240" w:h="15840"/>
          <w:pgMar w:top="1134" w:right="1134" w:bottom="1134" w:left="1134" w:header="708" w:footer="708" w:gutter="0"/>
          <w:cols w:space="708"/>
        </w:sectPr>
      </w:pPr>
      <w:r w:rsidRPr="003A1F10">
        <w:rPr>
          <w:rFonts w:eastAsia="Times New Roman" w:cs="Liberation Serif"/>
          <w:sz w:val="22"/>
          <w:szCs w:val="22"/>
          <w:lang w:val="pl-PL"/>
        </w:rPr>
        <w:t xml:space="preserve">Umowa – umowa nr </w:t>
      </w:r>
      <w:r w:rsidRPr="003A1F10">
        <w:rPr>
          <w:rFonts w:eastAsia="Times New Roman" w:cs="Liberation Serif"/>
          <w:b/>
          <w:sz w:val="22"/>
          <w:szCs w:val="22"/>
          <w:lang w:val="pl-PL"/>
        </w:rPr>
        <w:t>O</w:t>
      </w:r>
      <w:r>
        <w:rPr>
          <w:rFonts w:eastAsia="Times New Roman" w:cs="Liberation Serif"/>
          <w:b/>
          <w:sz w:val="22"/>
          <w:szCs w:val="22"/>
          <w:lang w:val="pl-PL"/>
        </w:rPr>
        <w:t>P</w:t>
      </w:r>
      <w:r w:rsidRPr="003A1F10">
        <w:rPr>
          <w:rFonts w:eastAsia="Times New Roman" w:cs="Liberation Serif"/>
          <w:b/>
          <w:sz w:val="22"/>
          <w:szCs w:val="22"/>
          <w:lang w:val="pl-PL"/>
        </w:rPr>
        <w:t>.032</w:t>
      </w:r>
      <w:r>
        <w:rPr>
          <w:rFonts w:eastAsia="Times New Roman" w:cs="Liberation Serif"/>
          <w:b/>
          <w:sz w:val="22"/>
          <w:szCs w:val="22"/>
          <w:lang w:val="pl-PL"/>
        </w:rPr>
        <w:t>….</w:t>
      </w:r>
      <w:r w:rsidRPr="003A1F10">
        <w:rPr>
          <w:rFonts w:eastAsia="Times New Roman" w:cs="Liberation Serif"/>
          <w:b/>
          <w:sz w:val="22"/>
          <w:szCs w:val="22"/>
          <w:lang w:val="pl-PL"/>
        </w:rPr>
        <w:t>.2025</w:t>
      </w:r>
      <w:r w:rsidRPr="003A1F10">
        <w:rPr>
          <w:rFonts w:eastAsia="Times New Roman" w:cs="Liberation Serif"/>
          <w:sz w:val="22"/>
          <w:szCs w:val="22"/>
          <w:lang w:val="pl-PL"/>
        </w:rPr>
        <w:t xml:space="preserve"> zawarta pomiędzy właściwymi Stronami, której przedmiotem jest </w:t>
      </w:r>
      <w:r>
        <w:rPr>
          <w:rFonts w:eastAsia="Times New Roman" w:cs="Liberation Serif"/>
          <w:sz w:val="22"/>
          <w:szCs w:val="22"/>
          <w:lang w:val="pl-PL"/>
        </w:rPr>
        <w:t xml:space="preserve">dostawa agregatów prądotwórczych dla Starostwa Powiatowego w Sierpcu i jego jednostek organizacyjnych </w:t>
      </w:r>
      <w:r w:rsidRPr="003A1F10">
        <w:rPr>
          <w:rFonts w:eastAsia="Times New Roman" w:cs="Liberation Serif"/>
          <w:sz w:val="22"/>
          <w:szCs w:val="22"/>
          <w:lang w:val="pl-PL"/>
        </w:rPr>
        <w:t xml:space="preserve">, </w:t>
      </w:r>
      <w:r w:rsidRPr="003A1F10">
        <w:rPr>
          <w:rFonts w:cs="Liberation Serif"/>
          <w:sz w:val="22"/>
          <w:szCs w:val="22"/>
          <w:lang w:val="pl-PL"/>
        </w:rPr>
        <w:t>z której wynika konieczność przetwarzania danych osobowych przez Podmiot Przetwarzają</w:t>
      </w:r>
      <w:r w:rsidR="00C571CE">
        <w:rPr>
          <w:rFonts w:cs="Liberation Serif"/>
          <w:sz w:val="22"/>
          <w:szCs w:val="22"/>
          <w:lang w:val="pl-PL"/>
        </w:rPr>
        <w:t>cy.</w:t>
      </w:r>
    </w:p>
    <w:p w14:paraId="5890994E" w14:textId="77777777" w:rsidR="003A1F10" w:rsidRPr="003A1F10" w:rsidRDefault="003A1F10" w:rsidP="00C571CE">
      <w:pPr>
        <w:pStyle w:val="Standard"/>
        <w:tabs>
          <w:tab w:val="left" w:pos="10080"/>
        </w:tabs>
        <w:spacing w:line="0" w:lineRule="atLeast"/>
        <w:rPr>
          <w:rFonts w:cs="Liberation Serif"/>
          <w:sz w:val="22"/>
          <w:szCs w:val="22"/>
        </w:rPr>
      </w:pPr>
    </w:p>
    <w:p w14:paraId="3E56229F" w14:textId="588AC22E"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Strony oświadczają, że Umowa Powierzenia została zawarta w celu wykonania obowiązków,  o których mowa w art. 28 RODO w związku z zawarciem Umowy.</w:t>
      </w:r>
    </w:p>
    <w:p w14:paraId="097B0D13" w14:textId="77777777"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W trybie art. 28 ust. 3 RODO, na mocy niniejszej umowy Administrator powierza Podmiotowi Przetwarzającemu dane osobowe w zakresie określonym w § 2 niniejszej umowy a Podmiot Przetwarzający zobowiązuje się do ich przetwarzania zgodnego z prawem i Umową Powierzenia.</w:t>
      </w:r>
    </w:p>
    <w:p w14:paraId="50B1472D" w14:textId="21B72AFC" w:rsidR="003A1F10" w:rsidRPr="003A1F10" w:rsidRDefault="003A1F10" w:rsidP="003A1F10">
      <w:pPr>
        <w:pStyle w:val="Standard"/>
        <w:numPr>
          <w:ilvl w:val="0"/>
          <w:numId w:val="19"/>
        </w:numPr>
        <w:ind w:left="340"/>
        <w:jc w:val="both"/>
        <w:rPr>
          <w:rFonts w:cs="Liberation Serif"/>
          <w:sz w:val="22"/>
          <w:szCs w:val="22"/>
        </w:rPr>
      </w:pPr>
      <w:r w:rsidRPr="003A1F10">
        <w:rPr>
          <w:rFonts w:eastAsia="Times New Roman" w:cs="Liberation Serif"/>
          <w:sz w:val="22"/>
          <w:szCs w:val="22"/>
          <w:lang w:val="pl-PL"/>
        </w:rPr>
        <w:t>Podmiot Przetwarzający może przetwarzać dane osobowe wyłącznie w zakresie i celu przewidzianym w Umowie Powierzenia oraz zgodnie z innymi udokumentowanymi poleceniami Administratora, przy czym za udokumentowane polecenia uważa się postanowienia Umowy Powierzenia oraz inne polecenia przekazywane przez Administratora drogą elektroniczną lub na piśmie.</w:t>
      </w:r>
    </w:p>
    <w:p w14:paraId="3C0468CF" w14:textId="77777777"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 xml:space="preserve">Podmiot Przetwarzający zapewnia, że:    </w:t>
      </w:r>
    </w:p>
    <w:p w14:paraId="1035906A" w14:textId="4E861782"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posiada fachową wiedzę i zasoby konieczne do należytej realizacji niniejszej umowy, w szczególności wdrożył odpowiednie środki techniczne i organizacyjne gwarantujące bezpieczeństwo powierzonych do przetwarzania danych osobowych, w tym m.in. wdrożył przy uwzględnieniu stanu wiedzy technicznej, kosztu wdrażania oraz charakteru, zakresu, kontekstu i celów przetwarzania oraz ryzyka naruszenia praw lub wolności osób fizycznych o różnym prawdopodobieństwie wystąpienia i wadze zagrożenia – odpowiednie środki techniczne i organizacyjne, w celu zapewnienia stopnia bezpieczeństwa odpowiadającemu temu ryzyku;</w:t>
      </w:r>
    </w:p>
    <w:p w14:paraId="71F1E35C"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będzie zabezpieczał interes prawny osób, których dane przetwarza;</w:t>
      </w:r>
    </w:p>
    <w:p w14:paraId="67AC2ABE"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będzie realizował wytyczne Administratora w zakresie bezpieczeństwa przetwarzanych powierzonych mu danych;</w:t>
      </w:r>
    </w:p>
    <w:p w14:paraId="52F0B1A2"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dane osobowe będą przetwarzane wyłącznie na obszarze Państw Członkowskich Unii Europejskiej (UE) lub państw sygnatariuszy Umowy o Europejskim Obszarze Gospodarczym (EOG). Jakkolwiek przekazanie powierzonych danych osobowych do państwa trzeciego wymaga uprzedniej pisemnej zgody Administratora i musi spełniać szczególne wymagania określone w rozdziale V RODO;</w:t>
      </w:r>
    </w:p>
    <w:p w14:paraId="76DB824B"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każda osoba fizyczna działająca z upoważnienia Podmiotu Przetwarzającego, która ma dostęp do danych osobowych, będzie je przetwarzała wyłącznie w celach i zakresie przewidzianym w Umowie Powierzenia;</w:t>
      </w:r>
    </w:p>
    <w:p w14:paraId="5E226D68" w14:textId="77777777" w:rsidR="003A1F10" w:rsidRPr="003A1F10" w:rsidRDefault="003A1F10" w:rsidP="003A1F10">
      <w:pPr>
        <w:pStyle w:val="Standard"/>
        <w:numPr>
          <w:ilvl w:val="0"/>
          <w:numId w:val="21"/>
        </w:numPr>
        <w:ind w:left="340"/>
        <w:jc w:val="both"/>
        <w:rPr>
          <w:rFonts w:eastAsia="Times New Roman" w:cs="Liberation Serif"/>
          <w:sz w:val="22"/>
          <w:szCs w:val="22"/>
          <w:lang w:val="pl-PL"/>
        </w:rPr>
      </w:pPr>
      <w:r w:rsidRPr="003A1F10">
        <w:rPr>
          <w:rFonts w:eastAsia="Times New Roman" w:cs="Liberation Serif"/>
          <w:sz w:val="22"/>
          <w:szCs w:val="22"/>
          <w:lang w:val="pl-PL"/>
        </w:rPr>
        <w:t>będzie prowadzić rejestr wszystkich kategorii czynności przetwarzania dokonywanych w imieniu Administratora, o którym mowa w art. 30 ust. 2 RODO i udostępniać go Administratorowi na jego żądanie, chyba że Podmiot Przetwarzający jest zwolniony z tego obowiązku na podstawie art. 30 ust. 5 RODO.</w:t>
      </w:r>
    </w:p>
    <w:p w14:paraId="69CC19DA" w14:textId="77777777" w:rsidR="003A1F10" w:rsidRPr="003A1F10" w:rsidRDefault="003A1F10" w:rsidP="003A1F10">
      <w:pPr>
        <w:pStyle w:val="Standard"/>
        <w:numPr>
          <w:ilvl w:val="0"/>
          <w:numId w:val="19"/>
        </w:numPr>
        <w:ind w:left="340"/>
        <w:jc w:val="both"/>
        <w:rPr>
          <w:rFonts w:eastAsia="Times New Roman" w:cs="Liberation Serif"/>
          <w:sz w:val="22"/>
          <w:szCs w:val="22"/>
          <w:lang w:val="pl-PL"/>
        </w:rPr>
      </w:pPr>
      <w:r w:rsidRPr="003A1F10">
        <w:rPr>
          <w:rFonts w:eastAsia="Times New Roman" w:cs="Liberation Serif"/>
          <w:sz w:val="22"/>
          <w:szCs w:val="22"/>
          <w:lang w:val="pl-PL"/>
        </w:rPr>
        <w:t xml:space="preserve">Podmiot Przetwarzający nie jest uprawniony do dalszego przekazywania danych osobowych innemu podmiotowi, bez uprzedniej pisemnej zgody Administratora. </w:t>
      </w:r>
    </w:p>
    <w:p w14:paraId="5608AFB0" w14:textId="77777777" w:rsidR="003A1F10" w:rsidRPr="003A1F10" w:rsidRDefault="003A1F10" w:rsidP="003A1F10">
      <w:pPr>
        <w:pStyle w:val="Standard"/>
        <w:ind w:left="340"/>
        <w:jc w:val="both"/>
        <w:rPr>
          <w:rFonts w:eastAsia="Times New Roman" w:cs="Liberation Serif"/>
          <w:sz w:val="22"/>
          <w:szCs w:val="22"/>
          <w:lang w:val="pl-PL"/>
        </w:rPr>
      </w:pPr>
    </w:p>
    <w:p w14:paraId="2648D791" w14:textId="77777777" w:rsidR="003A1F10" w:rsidRPr="003A1F10" w:rsidRDefault="003A1F10" w:rsidP="003A1F10">
      <w:pPr>
        <w:pStyle w:val="Standard"/>
        <w:ind w:left="340" w:right="601"/>
        <w:jc w:val="center"/>
        <w:rPr>
          <w:rFonts w:cs="Liberation Serif"/>
          <w:b/>
          <w:sz w:val="22"/>
          <w:szCs w:val="22"/>
          <w:lang w:val="pl-PL"/>
        </w:rPr>
      </w:pPr>
      <w:r w:rsidRPr="003A1F10">
        <w:rPr>
          <w:rFonts w:cs="Liberation Serif"/>
          <w:b/>
          <w:sz w:val="22"/>
          <w:szCs w:val="22"/>
          <w:lang w:val="pl-PL"/>
        </w:rPr>
        <w:t>§ 2. Określenie zakresu i okresu powierzenia przetwarzania</w:t>
      </w:r>
    </w:p>
    <w:p w14:paraId="5382AD57"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Administrator powierza Podmiotowi Przetwarzającemu dane osobowe następujących kategorii osób, których dane dotyczą:</w:t>
      </w:r>
    </w:p>
    <w:p w14:paraId="5740D060" w14:textId="77777777" w:rsidR="003A1F10" w:rsidRPr="003A1F10" w:rsidRDefault="003A1F10" w:rsidP="003A1F10">
      <w:pPr>
        <w:pStyle w:val="Standard"/>
        <w:numPr>
          <w:ilvl w:val="0"/>
          <w:numId w:val="23"/>
        </w:numPr>
        <w:spacing w:line="0" w:lineRule="atLeast"/>
        <w:ind w:left="340" w:right="120"/>
        <w:jc w:val="both"/>
        <w:rPr>
          <w:rFonts w:cs="Liberation Serif"/>
          <w:sz w:val="22"/>
          <w:szCs w:val="22"/>
          <w:lang w:val="pl-PL"/>
        </w:rPr>
      </w:pPr>
      <w:r w:rsidRPr="003A1F10">
        <w:rPr>
          <w:rFonts w:cs="Liberation Serif"/>
          <w:sz w:val="22"/>
          <w:szCs w:val="22"/>
          <w:lang w:val="pl-PL"/>
        </w:rPr>
        <w:t>osób fizycznych ujawnionych w ewidencji gruntów i budynków objętych przedmiotem umowy.</w:t>
      </w:r>
    </w:p>
    <w:p w14:paraId="6C86D0AF"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Zakres powierzonych Podmiotowi Przetwarzającemu do przetwarzania danych osobowych obejmuje:</w:t>
      </w:r>
    </w:p>
    <w:p w14:paraId="0B00B34D" w14:textId="77777777" w:rsidR="003A1F10" w:rsidRPr="003A1F10" w:rsidRDefault="003A1F10" w:rsidP="003A1F10">
      <w:pPr>
        <w:pStyle w:val="Standard"/>
        <w:numPr>
          <w:ilvl w:val="0"/>
          <w:numId w:val="24"/>
        </w:numPr>
        <w:spacing w:line="0" w:lineRule="atLeast"/>
        <w:ind w:left="340" w:right="120"/>
        <w:jc w:val="both"/>
        <w:rPr>
          <w:rFonts w:cs="Liberation Serif"/>
          <w:sz w:val="22"/>
          <w:szCs w:val="22"/>
          <w:lang w:val="pl-PL"/>
        </w:rPr>
      </w:pPr>
      <w:r w:rsidRPr="003A1F10">
        <w:rPr>
          <w:rFonts w:cs="Liberation Serif"/>
          <w:sz w:val="22"/>
          <w:szCs w:val="22"/>
          <w:lang w:val="pl-PL"/>
        </w:rPr>
        <w:t>co do osób fizycznych ujawnionych w ewidencji gruntów i budynków objętych przedmiotem umowy:</w:t>
      </w:r>
    </w:p>
    <w:p w14:paraId="34EB4FD7"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nazwisko i imię;</w:t>
      </w:r>
    </w:p>
    <w:p w14:paraId="4262ADCB"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imiona rodziców;</w:t>
      </w:r>
    </w:p>
    <w:p w14:paraId="5EB2118C"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adres zamieszkania/zameldowania/pobytu stałego;</w:t>
      </w:r>
    </w:p>
    <w:p w14:paraId="705808AA"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numer PESEL;</w:t>
      </w:r>
    </w:p>
    <w:p w14:paraId="7C5155AB"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numer dokumentu tożsamości;</w:t>
      </w:r>
    </w:p>
    <w:p w14:paraId="57508153"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płeć;</w:t>
      </w:r>
    </w:p>
    <w:p w14:paraId="467E1EE6"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 xml:space="preserve">obywatelstwo, </w:t>
      </w:r>
    </w:p>
    <w:p w14:paraId="6F743DE9" w14:textId="77777777" w:rsidR="003A1F10" w:rsidRPr="003A1F10" w:rsidRDefault="003A1F10" w:rsidP="003A1F10">
      <w:pPr>
        <w:pStyle w:val="Standard"/>
        <w:numPr>
          <w:ilvl w:val="0"/>
          <w:numId w:val="25"/>
        </w:numPr>
        <w:spacing w:line="0" w:lineRule="atLeast"/>
        <w:ind w:left="340" w:right="120"/>
        <w:jc w:val="both"/>
        <w:rPr>
          <w:rFonts w:cs="Liberation Serif"/>
          <w:sz w:val="22"/>
          <w:szCs w:val="22"/>
          <w:lang w:val="pl-PL"/>
        </w:rPr>
      </w:pPr>
      <w:r w:rsidRPr="003A1F10">
        <w:rPr>
          <w:rFonts w:cs="Liberation Serif"/>
          <w:sz w:val="22"/>
          <w:szCs w:val="22"/>
          <w:lang w:val="pl-PL"/>
        </w:rPr>
        <w:t>informacja, że osoba nie żyje.</w:t>
      </w:r>
    </w:p>
    <w:p w14:paraId="5978041C"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Podmiot Przetwarzający zobowiązany jest do natychmiastowego zaprzestania przetwarzania danych w przypadku:</w:t>
      </w:r>
    </w:p>
    <w:p w14:paraId="6C4298BC" w14:textId="77777777" w:rsidR="003A1F10" w:rsidRPr="003A1F10" w:rsidRDefault="003A1F10" w:rsidP="003A1F10">
      <w:pPr>
        <w:pStyle w:val="Standard"/>
        <w:numPr>
          <w:ilvl w:val="0"/>
          <w:numId w:val="26"/>
        </w:numPr>
        <w:spacing w:line="0" w:lineRule="atLeast"/>
        <w:ind w:left="340" w:right="120"/>
        <w:jc w:val="both"/>
        <w:rPr>
          <w:rFonts w:cs="Liberation Serif"/>
          <w:sz w:val="22"/>
          <w:szCs w:val="22"/>
          <w:lang w:val="pl-PL"/>
        </w:rPr>
      </w:pPr>
      <w:r w:rsidRPr="003A1F10">
        <w:rPr>
          <w:rFonts w:cs="Liberation Serif"/>
          <w:sz w:val="22"/>
          <w:szCs w:val="22"/>
          <w:lang w:val="pl-PL"/>
        </w:rPr>
        <w:t>rozwiązania Umowy Powierzenia;</w:t>
      </w:r>
    </w:p>
    <w:p w14:paraId="51EA5A15" w14:textId="77777777" w:rsidR="003A1F10" w:rsidRPr="003A1F10" w:rsidRDefault="003A1F10" w:rsidP="003A1F10">
      <w:pPr>
        <w:pStyle w:val="Standard"/>
        <w:numPr>
          <w:ilvl w:val="0"/>
          <w:numId w:val="26"/>
        </w:numPr>
        <w:spacing w:line="0" w:lineRule="atLeast"/>
        <w:ind w:left="340" w:right="120"/>
        <w:jc w:val="both"/>
        <w:rPr>
          <w:rFonts w:cs="Liberation Serif"/>
          <w:sz w:val="22"/>
          <w:szCs w:val="22"/>
          <w:lang w:val="pl-PL"/>
        </w:rPr>
      </w:pPr>
      <w:r w:rsidRPr="003A1F10">
        <w:rPr>
          <w:rFonts w:cs="Liberation Serif"/>
          <w:sz w:val="22"/>
          <w:szCs w:val="22"/>
          <w:lang w:val="pl-PL"/>
        </w:rPr>
        <w:lastRenderedPageBreak/>
        <w:t>ustania celu, dla którego niniejsza umowa została zawarta, w szczególności w przypadku rozwiązania/wygaśnięcia Umowy.</w:t>
      </w:r>
    </w:p>
    <w:p w14:paraId="268EC626" w14:textId="77777777" w:rsidR="003A1F10" w:rsidRPr="003A1F10" w:rsidRDefault="003A1F10" w:rsidP="003A1F10">
      <w:pPr>
        <w:pStyle w:val="Standard"/>
        <w:numPr>
          <w:ilvl w:val="0"/>
          <w:numId w:val="22"/>
        </w:numPr>
        <w:spacing w:line="0" w:lineRule="atLeast"/>
        <w:ind w:left="340" w:right="120"/>
        <w:jc w:val="both"/>
        <w:rPr>
          <w:rFonts w:cs="Liberation Serif"/>
          <w:sz w:val="22"/>
          <w:szCs w:val="22"/>
          <w:lang w:val="pl-PL"/>
        </w:rPr>
      </w:pPr>
      <w:r w:rsidRPr="003A1F10">
        <w:rPr>
          <w:rFonts w:cs="Liberation Serif"/>
          <w:sz w:val="22"/>
          <w:szCs w:val="22"/>
          <w:lang w:val="pl-PL"/>
        </w:rPr>
        <w:t>Po zakończeniu świadczenia usług związanych z przetwarzaniem danych osobowych Podmiot Przetwarzający usuwa dane osobowe oraz usuwa wszelkie ich istniejące kopie.</w:t>
      </w:r>
    </w:p>
    <w:p w14:paraId="4E547692" w14:textId="44F43FDA" w:rsidR="003A1F10" w:rsidRPr="003A1F10" w:rsidRDefault="003A1F10" w:rsidP="003A1F10">
      <w:pPr>
        <w:pStyle w:val="Standard"/>
        <w:numPr>
          <w:ilvl w:val="0"/>
          <w:numId w:val="22"/>
        </w:numPr>
        <w:spacing w:line="0" w:lineRule="atLeast"/>
        <w:ind w:left="340" w:right="120"/>
        <w:jc w:val="both"/>
        <w:rPr>
          <w:rFonts w:cs="Liberation Serif"/>
          <w:sz w:val="22"/>
          <w:szCs w:val="22"/>
        </w:rPr>
      </w:pPr>
      <w:r w:rsidRPr="003A1F10">
        <w:rPr>
          <w:rFonts w:cs="Liberation Serif"/>
          <w:sz w:val="22"/>
          <w:szCs w:val="22"/>
          <w:lang w:val="pl-PL"/>
        </w:rPr>
        <w:t>Zapisy § 2 ust. 4 nie obowiązują w przypadku, gdy przepisy prawa powszechnego zobowiązują Podmiot Przetwarzający do przechowywania dokumentacji zawierającej powierzone dane osobowe. W takim przypadku Podmiot Przetwarzający obowiązany jest do zachowania poufności tych danych.</w:t>
      </w:r>
    </w:p>
    <w:p w14:paraId="1955A5EB" w14:textId="77777777" w:rsidR="003A1F10" w:rsidRPr="003A1F10" w:rsidRDefault="003A1F10" w:rsidP="003A1F10">
      <w:pPr>
        <w:pStyle w:val="Standard"/>
        <w:spacing w:line="259" w:lineRule="exact"/>
        <w:ind w:left="340"/>
        <w:rPr>
          <w:rFonts w:eastAsia="Times New Roman" w:cs="Liberation Serif"/>
          <w:sz w:val="22"/>
          <w:szCs w:val="22"/>
          <w:lang w:val="pl-PL"/>
        </w:rPr>
      </w:pPr>
    </w:p>
    <w:p w14:paraId="05CAEAE9" w14:textId="77777777" w:rsidR="003A1F10" w:rsidRPr="003A1F10" w:rsidRDefault="003A1F10" w:rsidP="003A1F10">
      <w:pPr>
        <w:pStyle w:val="Standard"/>
        <w:spacing w:line="0" w:lineRule="atLeast"/>
        <w:ind w:left="340" w:right="120"/>
        <w:jc w:val="center"/>
        <w:rPr>
          <w:rFonts w:cs="Liberation Serif"/>
          <w:b/>
          <w:sz w:val="22"/>
          <w:szCs w:val="22"/>
          <w:lang w:val="pl-PL"/>
        </w:rPr>
      </w:pPr>
      <w:r w:rsidRPr="003A1F10">
        <w:rPr>
          <w:rFonts w:cs="Liberation Serif"/>
          <w:b/>
          <w:sz w:val="22"/>
          <w:szCs w:val="22"/>
          <w:lang w:val="pl-PL"/>
        </w:rPr>
        <w:t>§ 3. Określenie celu</w:t>
      </w:r>
    </w:p>
    <w:p w14:paraId="54A2AB82" w14:textId="77777777" w:rsidR="003A1F10" w:rsidRPr="003A1F10" w:rsidRDefault="003A1F10" w:rsidP="003A1F10">
      <w:pPr>
        <w:pStyle w:val="Standard"/>
        <w:numPr>
          <w:ilvl w:val="0"/>
          <w:numId w:val="12"/>
        </w:numPr>
        <w:tabs>
          <w:tab w:val="left" w:pos="1680"/>
        </w:tabs>
        <w:ind w:left="340" w:right="580" w:hanging="364"/>
        <w:jc w:val="both"/>
        <w:rPr>
          <w:rFonts w:cs="Liberation Serif"/>
          <w:sz w:val="22"/>
          <w:szCs w:val="22"/>
          <w:lang w:val="pl-PL"/>
        </w:rPr>
      </w:pPr>
      <w:r w:rsidRPr="003A1F10">
        <w:rPr>
          <w:rFonts w:cs="Liberation Serif"/>
          <w:sz w:val="22"/>
          <w:szCs w:val="22"/>
          <w:lang w:val="pl-PL"/>
        </w:rPr>
        <w:t xml:space="preserve">Powierzenie przetwarzania danych osobowych następuje w celu wykonania Umowy,                                               w szczególności w celu przeprowadzenia modernizacji ewidencji gruntów i budynków obrębu Żabowo jednostka ewidencyjna Zawidz powiat sierpecki. </w:t>
      </w:r>
    </w:p>
    <w:p w14:paraId="7F9A8346" w14:textId="77777777" w:rsidR="003A1F10" w:rsidRPr="003A1F10" w:rsidRDefault="003A1F10" w:rsidP="003A1F10">
      <w:pPr>
        <w:pStyle w:val="Standard"/>
        <w:numPr>
          <w:ilvl w:val="0"/>
          <w:numId w:val="12"/>
        </w:numPr>
        <w:tabs>
          <w:tab w:val="left" w:pos="1680"/>
        </w:tabs>
        <w:ind w:left="340" w:right="580" w:hanging="364"/>
        <w:jc w:val="both"/>
        <w:rPr>
          <w:rFonts w:cs="Liberation Serif"/>
          <w:sz w:val="22"/>
          <w:szCs w:val="22"/>
          <w:lang w:val="pl-PL"/>
        </w:rPr>
      </w:pPr>
      <w:r w:rsidRPr="003A1F10">
        <w:rPr>
          <w:rFonts w:cs="Liberation Serif"/>
          <w:sz w:val="22"/>
          <w:szCs w:val="22"/>
          <w:lang w:val="pl-PL"/>
        </w:rPr>
        <w:t>Podmiot Przetwarzający będzie w szczególności wykonywał następujące operacje dotyczące powierzonych danych osobowych:</w:t>
      </w:r>
    </w:p>
    <w:p w14:paraId="65AB0798" w14:textId="77777777" w:rsidR="003A1F10" w:rsidRPr="003A1F10" w:rsidRDefault="003A1F10" w:rsidP="003A1F10">
      <w:pPr>
        <w:pStyle w:val="Standard"/>
        <w:numPr>
          <w:ilvl w:val="0"/>
          <w:numId w:val="27"/>
        </w:numPr>
        <w:tabs>
          <w:tab w:val="left" w:pos="22320"/>
        </w:tabs>
        <w:ind w:left="340" w:right="580"/>
        <w:jc w:val="both"/>
        <w:rPr>
          <w:rFonts w:cs="Liberation Serif"/>
          <w:sz w:val="22"/>
          <w:szCs w:val="22"/>
          <w:lang w:val="pl-PL"/>
        </w:rPr>
      </w:pPr>
      <w:r w:rsidRPr="003A1F10">
        <w:rPr>
          <w:rFonts w:cs="Liberation Serif"/>
          <w:sz w:val="22"/>
          <w:szCs w:val="22"/>
          <w:lang w:val="pl-PL"/>
        </w:rPr>
        <w:t>pobieranie;</w:t>
      </w:r>
    </w:p>
    <w:p w14:paraId="6D4F3319" w14:textId="77777777" w:rsidR="003A1F10" w:rsidRPr="003A1F10" w:rsidRDefault="003A1F10" w:rsidP="003A1F10">
      <w:pPr>
        <w:pStyle w:val="Standard"/>
        <w:numPr>
          <w:ilvl w:val="0"/>
          <w:numId w:val="27"/>
        </w:numPr>
        <w:tabs>
          <w:tab w:val="left" w:pos="22320"/>
        </w:tabs>
        <w:ind w:left="340" w:right="580"/>
        <w:jc w:val="both"/>
        <w:rPr>
          <w:rFonts w:cs="Liberation Serif"/>
          <w:sz w:val="22"/>
          <w:szCs w:val="22"/>
          <w:lang w:val="pl-PL"/>
        </w:rPr>
      </w:pPr>
      <w:r w:rsidRPr="003A1F10">
        <w:rPr>
          <w:rFonts w:cs="Liberation Serif"/>
          <w:sz w:val="22"/>
          <w:szCs w:val="22"/>
          <w:lang w:val="pl-PL"/>
        </w:rPr>
        <w:t>przeglądanie;</w:t>
      </w:r>
    </w:p>
    <w:p w14:paraId="126840F8" w14:textId="77777777" w:rsidR="003A1F10" w:rsidRPr="003A1F10" w:rsidRDefault="003A1F10" w:rsidP="003A1F10">
      <w:pPr>
        <w:pStyle w:val="Standard"/>
        <w:numPr>
          <w:ilvl w:val="0"/>
          <w:numId w:val="27"/>
        </w:numPr>
        <w:tabs>
          <w:tab w:val="left" w:pos="22320"/>
        </w:tabs>
        <w:ind w:left="340" w:right="580"/>
        <w:jc w:val="both"/>
        <w:rPr>
          <w:rFonts w:cs="Liberation Serif"/>
          <w:sz w:val="22"/>
          <w:szCs w:val="22"/>
          <w:lang w:val="pl-PL"/>
        </w:rPr>
      </w:pPr>
      <w:r w:rsidRPr="003A1F10">
        <w:rPr>
          <w:rFonts w:cs="Liberation Serif"/>
          <w:sz w:val="22"/>
          <w:szCs w:val="22"/>
          <w:lang w:val="pl-PL"/>
        </w:rPr>
        <w:t>wykorzystanie w celu skopiowania na sporządzonych zawiadomieniach.</w:t>
      </w:r>
    </w:p>
    <w:p w14:paraId="44911960" w14:textId="34DD4932" w:rsidR="003A1F10" w:rsidRPr="003A1F10" w:rsidRDefault="003A1F10" w:rsidP="003A1F10">
      <w:pPr>
        <w:pStyle w:val="Standard"/>
        <w:numPr>
          <w:ilvl w:val="0"/>
          <w:numId w:val="12"/>
        </w:numPr>
        <w:tabs>
          <w:tab w:val="left" w:pos="1680"/>
        </w:tabs>
        <w:ind w:left="340" w:right="580" w:hanging="364"/>
        <w:jc w:val="both"/>
        <w:rPr>
          <w:rFonts w:cs="Liberation Serif"/>
          <w:sz w:val="22"/>
          <w:szCs w:val="22"/>
          <w:lang w:val="pl-PL"/>
        </w:rPr>
      </w:pPr>
      <w:r w:rsidRPr="003A1F10">
        <w:rPr>
          <w:rFonts w:cs="Liberation Serif"/>
          <w:sz w:val="22"/>
          <w:szCs w:val="22"/>
          <w:lang w:val="pl-PL"/>
        </w:rPr>
        <w:t>Dane osobowe będą przez Podmiot Przetwarzający przetwarzane w formie elektronicznej w systemach informatycznych.</w:t>
      </w:r>
    </w:p>
    <w:p w14:paraId="192064A2" w14:textId="77777777" w:rsidR="003A1F10" w:rsidRPr="003A1F10" w:rsidRDefault="003A1F10" w:rsidP="003A1F10">
      <w:pPr>
        <w:pStyle w:val="Standard"/>
        <w:tabs>
          <w:tab w:val="left" w:pos="1680"/>
        </w:tabs>
        <w:ind w:left="340" w:right="580"/>
        <w:jc w:val="both"/>
        <w:rPr>
          <w:rFonts w:cs="Liberation Serif"/>
          <w:sz w:val="22"/>
          <w:szCs w:val="22"/>
          <w:lang w:val="pl-PL"/>
        </w:rPr>
      </w:pPr>
    </w:p>
    <w:p w14:paraId="0AC1541A" w14:textId="77777777" w:rsidR="003A1F10" w:rsidRPr="003A1F10" w:rsidRDefault="003A1F10" w:rsidP="003A1F10">
      <w:pPr>
        <w:pStyle w:val="Standard"/>
        <w:spacing w:line="0" w:lineRule="atLeast"/>
        <w:ind w:left="340" w:right="120"/>
        <w:jc w:val="center"/>
        <w:rPr>
          <w:rFonts w:cs="Liberation Serif"/>
          <w:b/>
          <w:sz w:val="22"/>
          <w:szCs w:val="22"/>
          <w:lang w:val="pl-PL"/>
        </w:rPr>
      </w:pPr>
      <w:r w:rsidRPr="003A1F10">
        <w:rPr>
          <w:rFonts w:cs="Liberation Serif"/>
          <w:b/>
          <w:sz w:val="22"/>
          <w:szCs w:val="22"/>
          <w:lang w:val="pl-PL"/>
        </w:rPr>
        <w:t>§ 4. Obowiązki Podmiotu Przetwarzającego</w:t>
      </w:r>
    </w:p>
    <w:p w14:paraId="35C4143B" w14:textId="77777777" w:rsidR="003A1F10" w:rsidRPr="003A1F10" w:rsidRDefault="003A1F10" w:rsidP="003A1F10">
      <w:pPr>
        <w:pStyle w:val="Standard"/>
        <w:numPr>
          <w:ilvl w:val="0"/>
          <w:numId w:val="13"/>
        </w:numPr>
        <w:tabs>
          <w:tab w:val="left" w:pos="1680"/>
        </w:tabs>
        <w:ind w:left="340" w:right="600" w:hanging="364"/>
        <w:jc w:val="both"/>
        <w:rPr>
          <w:rFonts w:cs="Liberation Serif"/>
          <w:sz w:val="22"/>
          <w:szCs w:val="22"/>
          <w:lang w:val="pl-PL"/>
        </w:rPr>
      </w:pPr>
      <w:r w:rsidRPr="003A1F10">
        <w:rPr>
          <w:rFonts w:cs="Liberation Serif"/>
          <w:sz w:val="22"/>
          <w:szCs w:val="22"/>
          <w:lang w:val="pl-PL"/>
        </w:rPr>
        <w:t>Podmiot Przetwarzający zobowiązuje się, że:</w:t>
      </w:r>
    </w:p>
    <w:p w14:paraId="3E48EA69"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podejmie wszelkie środki wymagane na mocy art. 32 RODO;</w:t>
      </w:r>
    </w:p>
    <w:p w14:paraId="0E5582DB"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będzie pomagał Administratorowi wywiązać się z obowiązków określonych w art. 32 – 36 RODO;</w:t>
      </w:r>
    </w:p>
    <w:p w14:paraId="0189D4B1"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będzie pomagał Administratorowi poprzez odpowiednie środki techniczne i organizacyjne wywiązać się z obowiązku odpowiadania na żądanie osoby, której dane dotyczą, w zakresie wykonywania jej praw określonych w Rozdziale III RODO, w szczególności Podmiot Przetwarzający zobowiązuje się, na każde żądanie Administratora, do przygotowania i przekazania Administratorowi informacji potrzebnych do spełnienia żądania osoby, której dane dotyczą;</w:t>
      </w:r>
    </w:p>
    <w:p w14:paraId="1FB14892"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nada imienne upoważnienia do przetwarzania danych osobowych z osobom, które dopuści do przetwarzania w swoim imieniu;</w:t>
      </w:r>
    </w:p>
    <w:p w14:paraId="6F39BA57"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zapewni, aby osoby upoważnione do przetwarzania danych osobowych zachowały w tajemnicy przetwarzane dane osobowe jak i sposoby ich zabezpieczenia lub podlegały odpowiedniemu ustawowemu obowiązkowi zachowania ich w tajemnicy. Obowiązek wskazany w zdaniu poprzednim obowiązuje bezterminowo, mimo rozwiązania lub wygaśnięcia niniejszej umowy;</w:t>
      </w:r>
    </w:p>
    <w:p w14:paraId="14AE94E1"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rPr>
      </w:pPr>
      <w:r w:rsidRPr="003A1F10">
        <w:rPr>
          <w:rFonts w:cs="Liberation Serif"/>
          <w:sz w:val="22"/>
          <w:szCs w:val="22"/>
          <w:lang w:val="pl-PL"/>
        </w:rPr>
        <w:t>będzie przestrzegał minimalnych środków technicznych i organizacyjnych gwarantujących bezpieczeństwo powierzonych do przetwarzania danych osobowych, które określono w § 5 niniejszej umowy;</w:t>
      </w:r>
    </w:p>
    <w:p w14:paraId="089241F3"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udostępni Administratorowi wszelkie informacje niezbędne do potwierdzenia, że spełnia obowiązki Podmiotu Przetwarzającego określone w przepisach prawa powszechnie obowiązującego;</w:t>
      </w:r>
    </w:p>
    <w:p w14:paraId="6DF8C252"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umożliwi Administratorowi lub osobom upoważnionym przez Administratora przeprowadzanie audytów oraz kontroli;</w:t>
      </w:r>
    </w:p>
    <w:p w14:paraId="7B43A2B8"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t>w sytuacji podejrzenia naruszenia ochrony danych osobowych:</w:t>
      </w:r>
    </w:p>
    <w:p w14:paraId="6CC67270" w14:textId="77777777" w:rsidR="003A1F10" w:rsidRPr="003A1F10" w:rsidRDefault="003A1F10" w:rsidP="003A1F10">
      <w:pPr>
        <w:pStyle w:val="Standard"/>
        <w:numPr>
          <w:ilvl w:val="0"/>
          <w:numId w:val="29"/>
        </w:numPr>
        <w:tabs>
          <w:tab w:val="left" w:pos="1936"/>
        </w:tabs>
        <w:ind w:left="340" w:right="600"/>
        <w:jc w:val="both"/>
        <w:rPr>
          <w:rFonts w:cs="Liberation Serif"/>
          <w:sz w:val="22"/>
          <w:szCs w:val="22"/>
        </w:rPr>
      </w:pPr>
      <w:r w:rsidRPr="003A1F10">
        <w:rPr>
          <w:rFonts w:cs="Liberation Serif"/>
          <w:sz w:val="22"/>
          <w:szCs w:val="22"/>
          <w:lang w:val="pl-PL"/>
        </w:rPr>
        <w:t xml:space="preserve">przekaże Administratorowi informacje dotyczące naruszenia ochrony danych osobowych, w tym informacje, o których mowa w art. 33 ust. 3 RODO niezwłocznie, </w:t>
      </w:r>
      <w:r w:rsidRPr="003A1F10">
        <w:rPr>
          <w:rFonts w:cs="Liberation Serif"/>
          <w:b/>
          <w:sz w:val="22"/>
          <w:szCs w:val="22"/>
          <w:u w:val="single"/>
          <w:lang w:val="pl-PL"/>
        </w:rPr>
        <w:t>nie później niż w ciągu 24 godzin od stwierdzenia naruszenia;</w:t>
      </w:r>
    </w:p>
    <w:p w14:paraId="14212DCC" w14:textId="77777777" w:rsidR="003A1F10" w:rsidRPr="003A1F10" w:rsidRDefault="003A1F10" w:rsidP="003A1F10">
      <w:pPr>
        <w:pStyle w:val="Standard"/>
        <w:numPr>
          <w:ilvl w:val="0"/>
          <w:numId w:val="29"/>
        </w:numPr>
        <w:tabs>
          <w:tab w:val="left" w:pos="1936"/>
        </w:tabs>
        <w:ind w:left="340" w:right="600"/>
        <w:jc w:val="both"/>
        <w:rPr>
          <w:rFonts w:cs="Liberation Serif"/>
          <w:sz w:val="22"/>
          <w:szCs w:val="22"/>
          <w:lang w:val="pl-PL"/>
        </w:rPr>
      </w:pPr>
      <w:r w:rsidRPr="003A1F10">
        <w:rPr>
          <w:rFonts w:cs="Liberation Serif"/>
          <w:sz w:val="22"/>
          <w:szCs w:val="22"/>
          <w:lang w:val="pl-PL"/>
        </w:rPr>
        <w:t>przeprowadzi wstępną analizę ryzyka naruszenia praw i wolności osób, których dane dotyczą i przekaże wyniki tej analizy do Administratora;</w:t>
      </w:r>
    </w:p>
    <w:p w14:paraId="57E6AF5E" w14:textId="77777777" w:rsidR="003A1F10" w:rsidRPr="003A1F10" w:rsidRDefault="003A1F10" w:rsidP="003A1F10">
      <w:pPr>
        <w:pStyle w:val="Standard"/>
        <w:numPr>
          <w:ilvl w:val="0"/>
          <w:numId w:val="29"/>
        </w:numPr>
        <w:tabs>
          <w:tab w:val="left" w:pos="1936"/>
        </w:tabs>
        <w:ind w:left="340" w:right="600"/>
        <w:jc w:val="both"/>
        <w:rPr>
          <w:rFonts w:cs="Liberation Serif"/>
          <w:sz w:val="22"/>
          <w:szCs w:val="22"/>
          <w:lang w:val="pl-PL"/>
        </w:rPr>
      </w:pPr>
      <w:r w:rsidRPr="003A1F10">
        <w:rPr>
          <w:rFonts w:cs="Liberation Serif"/>
          <w:sz w:val="22"/>
          <w:szCs w:val="22"/>
          <w:lang w:val="pl-PL"/>
        </w:rPr>
        <w:t>przekaże Administratorowi – na jego żądanie – wszystkie informacje niezbędne do zawiadomienia osoby, której dane dotyczą, zgodnie z art. 34 ust. 2 RODO.</w:t>
      </w:r>
    </w:p>
    <w:p w14:paraId="47E29532" w14:textId="77777777" w:rsidR="003A1F10" w:rsidRPr="003A1F10" w:rsidRDefault="003A1F10" w:rsidP="003A1F10">
      <w:pPr>
        <w:pStyle w:val="Standard"/>
        <w:numPr>
          <w:ilvl w:val="0"/>
          <w:numId w:val="28"/>
        </w:numPr>
        <w:tabs>
          <w:tab w:val="left" w:pos="22320"/>
        </w:tabs>
        <w:ind w:left="340" w:right="600"/>
        <w:jc w:val="both"/>
        <w:rPr>
          <w:rFonts w:cs="Liberation Serif"/>
          <w:sz w:val="22"/>
          <w:szCs w:val="22"/>
          <w:lang w:val="pl-PL"/>
        </w:rPr>
      </w:pPr>
      <w:r w:rsidRPr="003A1F10">
        <w:rPr>
          <w:rFonts w:cs="Liberation Serif"/>
          <w:sz w:val="22"/>
          <w:szCs w:val="22"/>
          <w:lang w:val="pl-PL"/>
        </w:rPr>
        <w:lastRenderedPageBreak/>
        <w:t xml:space="preserve">  Będzie informować Administratora o:</w:t>
      </w:r>
    </w:p>
    <w:p w14:paraId="5A827628" w14:textId="77777777" w:rsidR="003A1F10" w:rsidRPr="003A1F10" w:rsidRDefault="003A1F10" w:rsidP="003A1F10">
      <w:pPr>
        <w:pStyle w:val="Standard"/>
        <w:numPr>
          <w:ilvl w:val="0"/>
          <w:numId w:val="30"/>
        </w:numPr>
        <w:tabs>
          <w:tab w:val="left" w:pos="1936"/>
        </w:tabs>
        <w:ind w:left="340" w:right="600"/>
        <w:jc w:val="both"/>
        <w:rPr>
          <w:rFonts w:cs="Liberation Serif"/>
          <w:sz w:val="22"/>
          <w:szCs w:val="22"/>
          <w:lang w:val="pl-PL"/>
        </w:rPr>
      </w:pPr>
      <w:r w:rsidRPr="003A1F10">
        <w:rPr>
          <w:rFonts w:cs="Liberation Serif"/>
          <w:sz w:val="22"/>
          <w:szCs w:val="22"/>
          <w:lang w:val="pl-PL"/>
        </w:rPr>
        <w:t>jakimkolwiek postepowaniu, w szczególności administracyjnym lub sądowym, dotyczącym przetwarzania powierzonych danych osobowych;</w:t>
      </w:r>
    </w:p>
    <w:p w14:paraId="59FBB1F3" w14:textId="77777777" w:rsidR="003A1F10" w:rsidRPr="003A1F10" w:rsidRDefault="003A1F10" w:rsidP="003A1F10">
      <w:pPr>
        <w:pStyle w:val="Standard"/>
        <w:numPr>
          <w:ilvl w:val="0"/>
          <w:numId w:val="30"/>
        </w:numPr>
        <w:tabs>
          <w:tab w:val="left" w:pos="1936"/>
        </w:tabs>
        <w:ind w:left="340" w:right="600"/>
        <w:jc w:val="both"/>
        <w:rPr>
          <w:rFonts w:cs="Liberation Serif"/>
          <w:sz w:val="22"/>
          <w:szCs w:val="22"/>
          <w:lang w:val="pl-PL"/>
        </w:rPr>
      </w:pPr>
      <w:r w:rsidRPr="003A1F10">
        <w:rPr>
          <w:rFonts w:cs="Liberation Serif"/>
          <w:sz w:val="22"/>
          <w:szCs w:val="22"/>
          <w:lang w:val="pl-PL"/>
        </w:rPr>
        <w:t>jakiejkolwiek decyzji administracyjnej lub orzeczeniu dotyczących przetwarzania powierzonych danych osobowych, skierowanej do Podmiotu Przetwarzającego,</w:t>
      </w:r>
    </w:p>
    <w:p w14:paraId="27E693D1" w14:textId="77777777" w:rsidR="003A1F10" w:rsidRPr="003A1F10" w:rsidRDefault="003A1F10" w:rsidP="003A1F10">
      <w:pPr>
        <w:pStyle w:val="Standard"/>
        <w:numPr>
          <w:ilvl w:val="0"/>
          <w:numId w:val="30"/>
        </w:numPr>
        <w:tabs>
          <w:tab w:val="left" w:pos="1936"/>
        </w:tabs>
        <w:ind w:left="340" w:right="600"/>
        <w:jc w:val="both"/>
        <w:rPr>
          <w:rFonts w:cs="Liberation Serif"/>
          <w:sz w:val="22"/>
          <w:szCs w:val="22"/>
        </w:rPr>
      </w:pPr>
      <w:r w:rsidRPr="003A1F10">
        <w:rPr>
          <w:rFonts w:cs="Liberation Serif"/>
          <w:sz w:val="22"/>
          <w:szCs w:val="22"/>
          <w:lang w:val="pl-PL"/>
        </w:rPr>
        <w:t xml:space="preserve">wszelkich kontrolach i inspekcjach dotyczących przetwarzania powierzonych danych osobowych przez Podmiot Przetwarzający, w szczególności prowadzonych przez organ nadzorczy. </w:t>
      </w:r>
    </w:p>
    <w:p w14:paraId="53C178EA" w14:textId="77777777" w:rsidR="003A1F10" w:rsidRPr="003A1F10" w:rsidRDefault="003A1F10" w:rsidP="003A1F10">
      <w:pPr>
        <w:pStyle w:val="Standard"/>
        <w:spacing w:line="77" w:lineRule="exact"/>
        <w:ind w:left="340"/>
        <w:rPr>
          <w:rFonts w:cs="Liberation Serif"/>
          <w:b/>
          <w:sz w:val="22"/>
          <w:szCs w:val="22"/>
          <w:lang w:val="pl-PL"/>
        </w:rPr>
      </w:pPr>
    </w:p>
    <w:p w14:paraId="4048877E" w14:textId="77777777" w:rsidR="003A1F10" w:rsidRPr="003A1F10" w:rsidRDefault="003A1F10" w:rsidP="003A1F10">
      <w:pPr>
        <w:pStyle w:val="Standard"/>
        <w:spacing w:line="226" w:lineRule="exact"/>
        <w:ind w:left="340"/>
        <w:rPr>
          <w:rFonts w:eastAsia="Times New Roman" w:cs="Liberation Serif"/>
          <w:b/>
          <w:sz w:val="22"/>
          <w:szCs w:val="22"/>
          <w:lang w:val="pl-PL"/>
        </w:rPr>
      </w:pPr>
    </w:p>
    <w:p w14:paraId="69522379" w14:textId="22877CD4" w:rsidR="003A1F10" w:rsidRPr="00C571CE" w:rsidRDefault="003A1F10" w:rsidP="00C571CE">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5.</w:t>
      </w:r>
      <w:r w:rsidRPr="003A1F10">
        <w:rPr>
          <w:rFonts w:cs="Liberation Serif"/>
          <w:sz w:val="22"/>
          <w:szCs w:val="22"/>
        </w:rPr>
        <w:t xml:space="preserve"> </w:t>
      </w:r>
      <w:r w:rsidRPr="003A1F10">
        <w:rPr>
          <w:rFonts w:cs="Liberation Serif"/>
          <w:b/>
          <w:sz w:val="22"/>
          <w:szCs w:val="22"/>
          <w:lang w:val="pl-PL"/>
        </w:rPr>
        <w:t>Minimalne środki techniczne i organizacyjne gwarantujące bezpieczeństwo</w:t>
      </w:r>
      <w:r w:rsidR="00C571CE">
        <w:rPr>
          <w:rFonts w:cs="Liberation Serif"/>
          <w:b/>
          <w:sz w:val="22"/>
          <w:szCs w:val="22"/>
          <w:lang w:val="pl-PL"/>
        </w:rPr>
        <w:t xml:space="preserve"> </w:t>
      </w:r>
      <w:r w:rsidRPr="003A1F10">
        <w:rPr>
          <w:rFonts w:cs="Liberation Serif"/>
          <w:b/>
          <w:sz w:val="22"/>
          <w:szCs w:val="22"/>
          <w:lang w:val="pl-PL"/>
        </w:rPr>
        <w:t>powierzonych</w:t>
      </w:r>
      <w:r w:rsidR="00FC78DD">
        <w:rPr>
          <w:rFonts w:cs="Liberation Serif"/>
          <w:b/>
          <w:sz w:val="22"/>
          <w:szCs w:val="22"/>
          <w:lang w:val="pl-PL"/>
        </w:rPr>
        <w:t xml:space="preserve"> </w:t>
      </w:r>
      <w:r w:rsidRPr="003A1F10">
        <w:rPr>
          <w:rFonts w:cs="Liberation Serif"/>
          <w:b/>
          <w:sz w:val="22"/>
          <w:szCs w:val="22"/>
          <w:lang w:val="pl-PL"/>
        </w:rPr>
        <w:t>do przetwarzania danych osobowych</w:t>
      </w:r>
    </w:p>
    <w:p w14:paraId="0F27BE6A" w14:textId="77777777" w:rsidR="003A1F10" w:rsidRPr="003A1F10" w:rsidRDefault="003A1F10" w:rsidP="003A1F10">
      <w:pPr>
        <w:pStyle w:val="Standard"/>
        <w:numPr>
          <w:ilvl w:val="0"/>
          <w:numId w:val="14"/>
        </w:numPr>
        <w:tabs>
          <w:tab w:val="left" w:pos="1680"/>
        </w:tabs>
        <w:spacing w:line="264" w:lineRule="auto"/>
        <w:ind w:left="340" w:right="580" w:hanging="364"/>
        <w:jc w:val="both"/>
        <w:rPr>
          <w:rFonts w:cs="Liberation Serif"/>
          <w:sz w:val="22"/>
          <w:szCs w:val="22"/>
          <w:lang w:val="pl-PL"/>
        </w:rPr>
      </w:pPr>
      <w:r w:rsidRPr="003A1F10">
        <w:rPr>
          <w:rFonts w:cs="Liberation Serif"/>
          <w:sz w:val="22"/>
          <w:szCs w:val="22"/>
          <w:lang w:val="pl-PL"/>
        </w:rPr>
        <w:t>Podmiot Przetwarzający stosuje środki techniczne i organizacyjne, odpowiednie do zagrożeń oraz charakteru, zakresu, kontekstu i celu przetwarzania danych osobowych, zapewniające bezpieczeństwo danych osobowych, w szczególności przed ich przypadkowym lub niezgodnym z prawem zniszczeniem, utratą, modyfikacją, nieuprawnionym ujawnieniem lub nieuprawnionym dostępem.</w:t>
      </w:r>
    </w:p>
    <w:p w14:paraId="02C099BD" w14:textId="77777777" w:rsidR="003A1F10" w:rsidRPr="003A1F10" w:rsidRDefault="003A1F10" w:rsidP="003A1F10">
      <w:pPr>
        <w:pStyle w:val="Standard"/>
        <w:spacing w:line="63" w:lineRule="exact"/>
        <w:ind w:left="340"/>
        <w:rPr>
          <w:rFonts w:cs="Liberation Serif"/>
          <w:sz w:val="22"/>
          <w:szCs w:val="22"/>
          <w:lang w:val="pl-PL"/>
        </w:rPr>
      </w:pPr>
    </w:p>
    <w:p w14:paraId="31D6A81A" w14:textId="77777777" w:rsidR="003A1F10" w:rsidRPr="003A1F10" w:rsidRDefault="003A1F10" w:rsidP="003A1F10">
      <w:pPr>
        <w:pStyle w:val="Standard"/>
        <w:numPr>
          <w:ilvl w:val="0"/>
          <w:numId w:val="14"/>
        </w:numPr>
        <w:tabs>
          <w:tab w:val="left" w:pos="1680"/>
        </w:tabs>
        <w:ind w:left="340" w:right="580" w:hanging="364"/>
        <w:jc w:val="both"/>
        <w:rPr>
          <w:rFonts w:cs="Liberation Serif"/>
          <w:sz w:val="22"/>
          <w:szCs w:val="22"/>
          <w:lang w:val="pl-PL"/>
        </w:rPr>
      </w:pPr>
      <w:r w:rsidRPr="003A1F10">
        <w:rPr>
          <w:rFonts w:cs="Liberation Serif"/>
          <w:sz w:val="22"/>
          <w:szCs w:val="22"/>
          <w:lang w:val="pl-PL"/>
        </w:rPr>
        <w:t>Podmiot Przetwarzający zobowiązuje się stale monitorować stan stosowanych zabezpieczeń danych osobowych oraz występujących zagrożeń bezpieczeństwa, i w razie potrzeby aktualizuje stosowane środki techniczne i organizacyjne, tak, żeby zapewnić najwyższy osiągalny poziom ochrony danych osobowych.</w:t>
      </w:r>
    </w:p>
    <w:p w14:paraId="12FBA905" w14:textId="77777777" w:rsidR="003A1F10" w:rsidRPr="003A1F10" w:rsidRDefault="003A1F10" w:rsidP="003A1F10">
      <w:pPr>
        <w:pStyle w:val="Standard"/>
        <w:spacing w:line="65" w:lineRule="exact"/>
        <w:ind w:left="340"/>
        <w:rPr>
          <w:rFonts w:cs="Liberation Serif"/>
          <w:sz w:val="22"/>
          <w:szCs w:val="22"/>
          <w:lang w:val="pl-PL"/>
        </w:rPr>
      </w:pPr>
    </w:p>
    <w:p w14:paraId="5B8FD871" w14:textId="77777777" w:rsidR="003A1F10" w:rsidRPr="003A1F10" w:rsidRDefault="003A1F10" w:rsidP="003A1F10">
      <w:pPr>
        <w:pStyle w:val="Standard"/>
        <w:numPr>
          <w:ilvl w:val="0"/>
          <w:numId w:val="14"/>
        </w:numPr>
        <w:tabs>
          <w:tab w:val="left" w:pos="1680"/>
        </w:tabs>
        <w:ind w:left="340" w:right="600" w:hanging="364"/>
        <w:jc w:val="both"/>
        <w:rPr>
          <w:rFonts w:cs="Liberation Serif"/>
          <w:sz w:val="22"/>
          <w:szCs w:val="22"/>
          <w:lang w:val="pl-PL"/>
        </w:rPr>
      </w:pPr>
      <w:r w:rsidRPr="003A1F10">
        <w:rPr>
          <w:rFonts w:cs="Liberation Serif"/>
          <w:sz w:val="22"/>
          <w:szCs w:val="22"/>
          <w:lang w:val="pl-PL"/>
        </w:rPr>
        <w:t>Podmiot Przetwarzający, uwzględniając charakter przetwarzania danych osobowych oraz dostępne mu informacje, ma obowiązek współdziałania z Administratorem w wywiązaniu się z obowiązków określonych w art. 32–36 RODO.</w:t>
      </w:r>
    </w:p>
    <w:p w14:paraId="386F46A9" w14:textId="77777777" w:rsidR="003A1F10" w:rsidRPr="003A1F10" w:rsidRDefault="003A1F10" w:rsidP="003A1F10">
      <w:pPr>
        <w:pStyle w:val="Standard"/>
        <w:numPr>
          <w:ilvl w:val="0"/>
          <w:numId w:val="14"/>
        </w:numPr>
        <w:tabs>
          <w:tab w:val="left" w:pos="1680"/>
        </w:tabs>
        <w:spacing w:line="228" w:lineRule="auto"/>
        <w:ind w:left="340" w:right="580" w:hanging="364"/>
        <w:jc w:val="both"/>
        <w:rPr>
          <w:rFonts w:cs="Liberation Serif"/>
          <w:sz w:val="22"/>
          <w:szCs w:val="22"/>
          <w:lang w:val="pl-PL"/>
        </w:rPr>
      </w:pPr>
      <w:r w:rsidRPr="003A1F10">
        <w:rPr>
          <w:rFonts w:cs="Liberation Serif"/>
          <w:sz w:val="22"/>
          <w:szCs w:val="22"/>
          <w:lang w:val="pl-PL"/>
        </w:rPr>
        <w:t>Podmiot Przetwarzający współdziała z Administratorem przy ustalaniu szczegółów związanych ze zgłoszonym Administratorowi naruszeniem, w szczególności przyczyn i skutków jego wystąpienia</w:t>
      </w:r>
    </w:p>
    <w:p w14:paraId="1FF6928B" w14:textId="77777777" w:rsidR="003A1F10" w:rsidRPr="003A1F10" w:rsidRDefault="003A1F10" w:rsidP="003A1F10">
      <w:pPr>
        <w:pStyle w:val="Standard"/>
        <w:spacing w:line="228" w:lineRule="auto"/>
        <w:ind w:left="340" w:right="578"/>
        <w:jc w:val="both"/>
        <w:rPr>
          <w:rFonts w:cs="Liberation Serif"/>
          <w:sz w:val="22"/>
          <w:szCs w:val="22"/>
          <w:lang w:val="pl-PL"/>
        </w:rPr>
      </w:pPr>
      <w:r w:rsidRPr="003A1F10">
        <w:rPr>
          <w:rFonts w:cs="Liberation Serif"/>
          <w:sz w:val="22"/>
          <w:szCs w:val="22"/>
          <w:lang w:val="pl-PL"/>
        </w:rPr>
        <w:t>oraz wdraża zalecane przez Administratora środki mające na celu złagodzenie ewentualnych niekorzystnych skutków naruszenia danych osobowych oraz środki naprawcze.</w:t>
      </w:r>
    </w:p>
    <w:p w14:paraId="5160AD78" w14:textId="77777777" w:rsidR="003A1F10" w:rsidRPr="003A1F10" w:rsidRDefault="003A1F10" w:rsidP="003A1F10">
      <w:pPr>
        <w:pStyle w:val="Standard"/>
        <w:numPr>
          <w:ilvl w:val="0"/>
          <w:numId w:val="14"/>
        </w:numPr>
        <w:spacing w:line="228" w:lineRule="auto"/>
        <w:ind w:left="340" w:right="578" w:hanging="364"/>
        <w:jc w:val="both"/>
        <w:rPr>
          <w:rFonts w:cs="Liberation Serif"/>
          <w:sz w:val="22"/>
          <w:szCs w:val="22"/>
          <w:lang w:val="pl-PL"/>
        </w:rPr>
      </w:pPr>
      <w:r w:rsidRPr="003A1F10">
        <w:rPr>
          <w:rFonts w:cs="Liberation Serif"/>
          <w:sz w:val="22"/>
          <w:szCs w:val="22"/>
          <w:lang w:val="pl-PL"/>
        </w:rPr>
        <w:t>Podmiot Przetwarzający niezwłocznie informuje Administratora, jeśli jego zdaniem wydane mu przez Administratora polecenie dotyczące przetwarzania danych osobowych stanowi naruszenie obowiązujących przepisów.</w:t>
      </w:r>
    </w:p>
    <w:p w14:paraId="04EBBFAC" w14:textId="77777777" w:rsidR="003A1F10" w:rsidRPr="003A1F10" w:rsidRDefault="003A1F10" w:rsidP="003A1F10">
      <w:pPr>
        <w:pStyle w:val="Standard"/>
        <w:numPr>
          <w:ilvl w:val="0"/>
          <w:numId w:val="14"/>
        </w:numPr>
        <w:tabs>
          <w:tab w:val="left" w:pos="1680"/>
        </w:tabs>
        <w:ind w:left="340" w:right="600" w:hanging="364"/>
        <w:jc w:val="both"/>
        <w:rPr>
          <w:rFonts w:cs="Liberation Serif"/>
          <w:sz w:val="22"/>
          <w:szCs w:val="22"/>
          <w:lang w:val="pl-PL"/>
        </w:rPr>
      </w:pPr>
      <w:r w:rsidRPr="003A1F10">
        <w:rPr>
          <w:rFonts w:cs="Liberation Serif"/>
          <w:sz w:val="22"/>
          <w:szCs w:val="22"/>
          <w:lang w:val="pl-PL"/>
        </w:rPr>
        <w:t xml:space="preserve">Na przetwarzanie danych osobowych poza siedzibą Podmiotu Przetwarzającego, np. w lokalach prywatnych lub w kontekście pracy na odległość, wymagana jest uprzednia pisemna zgoda Administratora. Podmiot Przetwarzający gwarantuje i zapewnia, że świadczenie usług lub wykonywanie pracy poza siedzibą Przetwarzającego przez jego pracowników lub współpracowników spełnia określone środki i wymogi, w tym w szczególności zagwarantowane są odpowiednie środki techniczne i organizacyjne w rozumieniu art. 32 RODO oraz środki wymagane przez Umowę. </w:t>
      </w:r>
    </w:p>
    <w:p w14:paraId="6324CC40" w14:textId="77777777" w:rsidR="003A1F10" w:rsidRPr="003A1F10" w:rsidRDefault="003A1F10" w:rsidP="003A1F10">
      <w:pPr>
        <w:pStyle w:val="Standard"/>
        <w:numPr>
          <w:ilvl w:val="0"/>
          <w:numId w:val="14"/>
        </w:numPr>
        <w:tabs>
          <w:tab w:val="left" w:pos="1680"/>
        </w:tabs>
        <w:ind w:left="340" w:right="600" w:hanging="364"/>
        <w:jc w:val="both"/>
        <w:rPr>
          <w:rFonts w:cs="Liberation Serif"/>
          <w:sz w:val="22"/>
          <w:szCs w:val="22"/>
          <w:lang w:val="pl-PL"/>
        </w:rPr>
      </w:pPr>
      <w:r w:rsidRPr="003A1F10">
        <w:rPr>
          <w:rFonts w:cs="Liberation Serif"/>
          <w:sz w:val="22"/>
          <w:szCs w:val="22"/>
          <w:lang w:val="pl-PL"/>
        </w:rPr>
        <w:t xml:space="preserve">Podmiot Przetwarzający jest zobowiązany do aktualizacji i podnoszenia jakości środków organizacyjnych i technicznych wraz z rozwojem istniejących technologii oraz wraz z pojawieniem się nowych zagrożeń. </w:t>
      </w:r>
    </w:p>
    <w:p w14:paraId="15BC97E2" w14:textId="77777777" w:rsidR="003A1F10" w:rsidRPr="003A1F10" w:rsidRDefault="003A1F10" w:rsidP="003A1F10">
      <w:pPr>
        <w:pStyle w:val="Standard"/>
        <w:tabs>
          <w:tab w:val="left" w:pos="1680"/>
        </w:tabs>
        <w:ind w:left="340" w:right="600"/>
        <w:jc w:val="both"/>
        <w:rPr>
          <w:rFonts w:cs="Liberation Serif"/>
          <w:sz w:val="22"/>
          <w:szCs w:val="22"/>
          <w:lang w:val="pl-PL"/>
        </w:rPr>
      </w:pPr>
    </w:p>
    <w:p w14:paraId="7F1B6A67" w14:textId="77777777" w:rsidR="003A1F10" w:rsidRPr="003A1F10" w:rsidRDefault="003A1F10" w:rsidP="003A1F10">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6.</w:t>
      </w:r>
      <w:r w:rsidRPr="003A1F10">
        <w:rPr>
          <w:rFonts w:cs="Liberation Serif"/>
          <w:sz w:val="22"/>
          <w:szCs w:val="22"/>
        </w:rPr>
        <w:t xml:space="preserve"> </w:t>
      </w:r>
      <w:r w:rsidRPr="003A1F10">
        <w:rPr>
          <w:rFonts w:cs="Liberation Serif"/>
          <w:b/>
          <w:sz w:val="22"/>
          <w:szCs w:val="22"/>
          <w:lang w:val="pl-PL"/>
        </w:rPr>
        <w:t>Prawo kontroli</w:t>
      </w:r>
    </w:p>
    <w:p w14:paraId="59CDDF30" w14:textId="77777777" w:rsidR="003A1F10" w:rsidRPr="003A1F10" w:rsidRDefault="003A1F10" w:rsidP="003A1F10">
      <w:pPr>
        <w:pStyle w:val="Standard"/>
        <w:numPr>
          <w:ilvl w:val="0"/>
          <w:numId w:val="15"/>
        </w:numPr>
        <w:tabs>
          <w:tab w:val="left" w:pos="1680"/>
        </w:tabs>
        <w:spacing w:line="264" w:lineRule="auto"/>
        <w:ind w:left="340" w:right="600" w:hanging="364"/>
        <w:jc w:val="both"/>
        <w:rPr>
          <w:rFonts w:cs="Liberation Serif"/>
          <w:sz w:val="22"/>
          <w:szCs w:val="22"/>
          <w:lang w:val="pl-PL"/>
        </w:rPr>
      </w:pPr>
      <w:r w:rsidRPr="003A1F10">
        <w:rPr>
          <w:rFonts w:cs="Liberation Serif"/>
          <w:sz w:val="22"/>
          <w:szCs w:val="22"/>
          <w:lang w:val="pl-PL"/>
        </w:rPr>
        <w:t>Administrator zgodnie z art. 28 ust. 3 pkt h) RODO ma prawo kontroli, czy środki zastosowane przez Przetwarzającego przy przetwarzaniu i zabezpieczeniu powierzonych danych osobowych spełniają postanowienia RODO i Umowy Powierzenia, w szczególności Administrator jest uprawniony do żądania udzielenia przez Podmiot Przetwarzający wszelkich informacji dotyczących powierzenia danych osobowych.</w:t>
      </w:r>
    </w:p>
    <w:p w14:paraId="49F81253" w14:textId="77777777" w:rsidR="003A1F10" w:rsidRPr="003A1F10" w:rsidRDefault="003A1F10" w:rsidP="003A1F10">
      <w:pPr>
        <w:pStyle w:val="Standard"/>
        <w:numPr>
          <w:ilvl w:val="0"/>
          <w:numId w:val="15"/>
        </w:numPr>
        <w:tabs>
          <w:tab w:val="left" w:pos="1680"/>
        </w:tabs>
        <w:spacing w:line="264" w:lineRule="auto"/>
        <w:ind w:left="340" w:right="600" w:hanging="364"/>
        <w:jc w:val="both"/>
        <w:rPr>
          <w:rFonts w:cs="Liberation Serif"/>
          <w:sz w:val="22"/>
          <w:szCs w:val="22"/>
          <w:lang w:val="pl-PL"/>
        </w:rPr>
      </w:pPr>
      <w:r w:rsidRPr="003A1F10">
        <w:rPr>
          <w:rFonts w:cs="Liberation Serif"/>
          <w:sz w:val="22"/>
          <w:szCs w:val="22"/>
          <w:lang w:val="pl-PL"/>
        </w:rPr>
        <w:t>Administrator ma także prawo przeprowadzenia audytów lub kontroli Podmiotu Przetwarzającego w zakresie zgodności operacji przetwarzania z prawem i z Umową Powierzenia. Audyty lub kontrole mogą być przeprowadzane przez Administratora lub podmioty trzecie upoważnione przez Administratora.</w:t>
      </w:r>
    </w:p>
    <w:p w14:paraId="4CE3C47B" w14:textId="77777777" w:rsidR="003A1F10" w:rsidRPr="003A1F10" w:rsidRDefault="003A1F10" w:rsidP="003A1F10">
      <w:pPr>
        <w:pStyle w:val="Standard"/>
        <w:numPr>
          <w:ilvl w:val="0"/>
          <w:numId w:val="15"/>
        </w:numPr>
        <w:tabs>
          <w:tab w:val="left" w:pos="1680"/>
        </w:tabs>
        <w:spacing w:line="264" w:lineRule="auto"/>
        <w:ind w:left="340" w:right="600" w:hanging="364"/>
        <w:jc w:val="both"/>
        <w:rPr>
          <w:rFonts w:cs="Liberation Serif"/>
          <w:b/>
          <w:sz w:val="22"/>
          <w:szCs w:val="22"/>
          <w:u w:val="single"/>
          <w:lang w:val="pl-PL"/>
        </w:rPr>
      </w:pPr>
      <w:r w:rsidRPr="003A1F10">
        <w:rPr>
          <w:rFonts w:cs="Liberation Serif"/>
          <w:b/>
          <w:sz w:val="22"/>
          <w:szCs w:val="22"/>
          <w:u w:val="single"/>
          <w:lang w:val="pl-PL"/>
        </w:rPr>
        <w:lastRenderedPageBreak/>
        <w:t xml:space="preserve">Podmiot Przetwarzający zobowiązuje się do usunięcia uchybień stwierdzonych podczas kontroli w terminie wskazanym przez Administratora  nie dłuższym niż 7 dni kalendarzowych. </w:t>
      </w:r>
    </w:p>
    <w:p w14:paraId="4BE3F597" w14:textId="77777777" w:rsidR="003A1F10" w:rsidRPr="003A1F10" w:rsidRDefault="003A1F10" w:rsidP="003A1F10">
      <w:pPr>
        <w:pStyle w:val="Standard"/>
        <w:tabs>
          <w:tab w:val="left" w:pos="1680"/>
        </w:tabs>
        <w:spacing w:line="264" w:lineRule="auto"/>
        <w:ind w:right="600"/>
        <w:jc w:val="both"/>
        <w:rPr>
          <w:rFonts w:cs="Liberation Serif"/>
          <w:sz w:val="22"/>
          <w:szCs w:val="22"/>
          <w:lang w:val="pl-PL"/>
        </w:rPr>
      </w:pPr>
    </w:p>
    <w:p w14:paraId="03516DB0" w14:textId="77777777" w:rsidR="003A1F10" w:rsidRPr="003A1F10" w:rsidRDefault="003A1F10" w:rsidP="003A1F10">
      <w:pPr>
        <w:pStyle w:val="Standard"/>
        <w:tabs>
          <w:tab w:val="left" w:pos="1680"/>
        </w:tabs>
        <w:spacing w:line="264" w:lineRule="auto"/>
        <w:ind w:left="340" w:right="600"/>
        <w:jc w:val="center"/>
        <w:rPr>
          <w:rFonts w:cs="Liberation Serif"/>
          <w:sz w:val="22"/>
          <w:szCs w:val="22"/>
        </w:rPr>
      </w:pPr>
      <w:r w:rsidRPr="003A1F10">
        <w:rPr>
          <w:rFonts w:cs="Liberation Serif"/>
          <w:b/>
          <w:sz w:val="22"/>
          <w:szCs w:val="22"/>
          <w:lang w:val="pl-PL"/>
        </w:rPr>
        <w:t>§ 7.</w:t>
      </w:r>
      <w:r w:rsidRPr="003A1F10">
        <w:rPr>
          <w:rFonts w:cs="Liberation Serif"/>
          <w:sz w:val="22"/>
          <w:szCs w:val="22"/>
        </w:rPr>
        <w:t xml:space="preserve"> </w:t>
      </w:r>
      <w:r w:rsidRPr="003A1F10">
        <w:rPr>
          <w:rFonts w:cs="Liberation Serif"/>
          <w:b/>
          <w:sz w:val="22"/>
          <w:szCs w:val="22"/>
          <w:lang w:val="pl-PL"/>
        </w:rPr>
        <w:t>Odpowiedzialność</w:t>
      </w:r>
    </w:p>
    <w:p w14:paraId="65E9A585" w14:textId="77777777" w:rsidR="003A1F10" w:rsidRPr="003A1F10" w:rsidRDefault="003A1F10" w:rsidP="003A1F10">
      <w:pPr>
        <w:pStyle w:val="Standard"/>
        <w:numPr>
          <w:ilvl w:val="0"/>
          <w:numId w:val="31"/>
        </w:numPr>
        <w:tabs>
          <w:tab w:val="left" w:pos="-1920"/>
        </w:tabs>
        <w:spacing w:line="264" w:lineRule="auto"/>
        <w:ind w:left="340" w:right="600"/>
        <w:jc w:val="both"/>
        <w:rPr>
          <w:rFonts w:cs="Liberation Serif"/>
          <w:sz w:val="22"/>
          <w:szCs w:val="22"/>
          <w:lang w:val="pl-PL"/>
        </w:rPr>
      </w:pPr>
      <w:r w:rsidRPr="003A1F10">
        <w:rPr>
          <w:rFonts w:cs="Liberation Serif"/>
          <w:sz w:val="22"/>
          <w:szCs w:val="22"/>
          <w:lang w:val="pl-PL"/>
        </w:rPr>
        <w:t>Administrator ponosi odpowiedzialność w stosunku do osób, których dane dotyczą z tytułu szkód, jakie osoba, której dane dotyczą może ponieść w wyniku niezgodnego z prawem lub nieprawidłowego przetwarzania lub wykorzystywania danych w trakcie wykonywania Umowy, stanowiącego naruszenie przepisów określonych w RODO lub innych przepisów dotyczących ochrony danych.</w:t>
      </w:r>
    </w:p>
    <w:p w14:paraId="4F7FBC14" w14:textId="77777777" w:rsidR="003A1F10" w:rsidRPr="003A1F10" w:rsidRDefault="003A1F10" w:rsidP="003A1F10">
      <w:pPr>
        <w:pStyle w:val="Standard"/>
        <w:numPr>
          <w:ilvl w:val="0"/>
          <w:numId w:val="31"/>
        </w:numPr>
        <w:tabs>
          <w:tab w:val="left" w:pos="-1920"/>
        </w:tabs>
        <w:spacing w:line="264" w:lineRule="auto"/>
        <w:ind w:left="340" w:right="600"/>
        <w:jc w:val="both"/>
        <w:rPr>
          <w:rFonts w:cs="Liberation Serif"/>
          <w:sz w:val="22"/>
          <w:szCs w:val="22"/>
          <w:lang w:val="pl-PL"/>
        </w:rPr>
      </w:pPr>
      <w:r w:rsidRPr="003A1F10">
        <w:rPr>
          <w:rFonts w:cs="Liberation Serif"/>
          <w:sz w:val="22"/>
          <w:szCs w:val="22"/>
          <w:lang w:val="pl-PL"/>
        </w:rPr>
        <w:t xml:space="preserve">W przypadku, gdy Administrator będzie zobowiązany do zapłaty odszkodowania/zadośćuczynienia/grzywny/kary itp. z powodu niezgodnego z prawem lub nieprawidłowego przetwarzania lub wykorzystania danych, za które odpowiedzialność ponosi Podmiot Przetwarzający, wówczas Podmiot Przetwarzający zwolni Administratora z odpowiedzialności z tytułu wszelkich roszczeń i przejmie taką odpowiedzialność. Podmiot Przetwarzający dołoży najlepszych starań w celu wsparcia Administratora w obronie przeciwko wszelkim roszczeniom. </w:t>
      </w:r>
    </w:p>
    <w:p w14:paraId="725F3729" w14:textId="77777777" w:rsidR="003A1F10" w:rsidRPr="003A1F10" w:rsidRDefault="003A1F10" w:rsidP="003A1F10">
      <w:pPr>
        <w:pStyle w:val="Standard"/>
        <w:numPr>
          <w:ilvl w:val="0"/>
          <w:numId w:val="31"/>
        </w:numPr>
        <w:tabs>
          <w:tab w:val="left" w:pos="-1920"/>
        </w:tabs>
        <w:spacing w:line="264" w:lineRule="auto"/>
        <w:ind w:left="340" w:right="600"/>
        <w:jc w:val="both"/>
        <w:rPr>
          <w:rFonts w:cs="Liberation Serif"/>
          <w:sz w:val="22"/>
          <w:szCs w:val="22"/>
          <w:lang w:val="pl-PL"/>
        </w:rPr>
      </w:pPr>
      <w:r w:rsidRPr="003A1F10">
        <w:rPr>
          <w:rFonts w:cs="Liberation Serif"/>
          <w:sz w:val="22"/>
          <w:szCs w:val="22"/>
          <w:lang w:val="pl-PL"/>
        </w:rPr>
        <w:t xml:space="preserve">Postanowienia ust. 2 nie maja wpływu na inne roszczenia Administratora. Podmiot Przetwarzający zobowiązuje się prowadzić wymaganą przepisami prawa dokumentację na temat przetwarzania oraz wykorzystania powierzonych danych osobowych, która umożliwi Administratorowi przekazywanie dowodów na takie uporządkowane przetwarzanie i wykorzystanie danych. Podmiot Przetwarzający przekaże taką dokumentację Administratorowi także po rozwiązaniu Umowy Przetwarzania w przypadku, gdy będzie ona niezbędna dla Administratora do obrony przeciwko roszczeniom osób, których dane dotyczą lub innych osób trzecich.    </w:t>
      </w:r>
    </w:p>
    <w:p w14:paraId="49D40F50" w14:textId="77777777" w:rsidR="003A1F10" w:rsidRPr="003A1F10" w:rsidRDefault="003A1F10" w:rsidP="003A1F10">
      <w:pPr>
        <w:pStyle w:val="Standard"/>
        <w:spacing w:line="218" w:lineRule="exact"/>
        <w:ind w:left="340"/>
        <w:rPr>
          <w:rFonts w:eastAsia="Times New Roman" w:cs="Liberation Serif"/>
          <w:sz w:val="22"/>
          <w:szCs w:val="22"/>
          <w:lang w:val="pl-PL"/>
        </w:rPr>
      </w:pPr>
    </w:p>
    <w:p w14:paraId="675C4DCC" w14:textId="77777777" w:rsidR="003A1F10" w:rsidRPr="003A1F10" w:rsidRDefault="003A1F10" w:rsidP="003A1F10">
      <w:pPr>
        <w:pStyle w:val="Standard"/>
        <w:tabs>
          <w:tab w:val="left" w:pos="10440"/>
        </w:tabs>
        <w:spacing w:line="0" w:lineRule="atLeast"/>
        <w:ind w:left="340"/>
        <w:jc w:val="center"/>
        <w:rPr>
          <w:rFonts w:cs="Liberation Serif"/>
          <w:sz w:val="22"/>
          <w:szCs w:val="22"/>
        </w:rPr>
      </w:pPr>
      <w:r w:rsidRPr="003A1F10">
        <w:rPr>
          <w:rFonts w:cs="Liberation Serif"/>
          <w:b/>
          <w:sz w:val="22"/>
          <w:szCs w:val="22"/>
          <w:lang w:val="pl-PL"/>
        </w:rPr>
        <w:t>§ 8.</w:t>
      </w:r>
      <w:r w:rsidRPr="003A1F10">
        <w:rPr>
          <w:rFonts w:cs="Liberation Serif"/>
          <w:sz w:val="22"/>
          <w:szCs w:val="22"/>
        </w:rPr>
        <w:t xml:space="preserve"> </w:t>
      </w:r>
      <w:r w:rsidRPr="003A1F10">
        <w:rPr>
          <w:rFonts w:cs="Liberation Serif"/>
          <w:b/>
          <w:sz w:val="22"/>
          <w:szCs w:val="22"/>
          <w:lang w:val="pl-PL"/>
        </w:rPr>
        <w:t>Rozwiązanie umowy</w:t>
      </w:r>
    </w:p>
    <w:p w14:paraId="5B216DDD" w14:textId="77777777" w:rsidR="003A1F10" w:rsidRPr="003A1F10" w:rsidRDefault="003A1F10" w:rsidP="003A1F10">
      <w:pPr>
        <w:pStyle w:val="Standard"/>
        <w:numPr>
          <w:ilvl w:val="0"/>
          <w:numId w:val="16"/>
        </w:numPr>
        <w:tabs>
          <w:tab w:val="left" w:pos="1680"/>
        </w:tabs>
        <w:ind w:left="340" w:right="580" w:hanging="364"/>
        <w:jc w:val="both"/>
        <w:rPr>
          <w:rFonts w:cs="Liberation Serif"/>
          <w:sz w:val="22"/>
          <w:szCs w:val="22"/>
          <w:lang w:val="pl-PL"/>
        </w:rPr>
      </w:pPr>
      <w:r w:rsidRPr="003A1F10">
        <w:rPr>
          <w:rFonts w:cs="Liberation Serif"/>
          <w:sz w:val="22"/>
          <w:szCs w:val="22"/>
          <w:lang w:val="pl-PL"/>
        </w:rPr>
        <w:t>Umowa wchodzi w życie z dniem podpisania umowy i zostaje zawarta na czas określony do dnia rozwiązania lub wygaśnięcia umowy na wykonanie modernizacji ewidencji gruntów i budynków obrębu Żabowo jednostka ewidencyjna Zawidz powiat sierpecki, z której wynika konieczność przetwarzania danych osobowych przez Podmiot Przetwarzający.</w:t>
      </w:r>
    </w:p>
    <w:p w14:paraId="2C80A090" w14:textId="77777777" w:rsidR="003A1F10" w:rsidRPr="003A1F10" w:rsidRDefault="003A1F10" w:rsidP="003A1F10">
      <w:pPr>
        <w:pStyle w:val="Standard"/>
        <w:numPr>
          <w:ilvl w:val="0"/>
          <w:numId w:val="16"/>
        </w:numPr>
        <w:tabs>
          <w:tab w:val="left" w:pos="1680"/>
        </w:tabs>
        <w:ind w:left="340" w:right="580" w:hanging="364"/>
        <w:jc w:val="both"/>
        <w:rPr>
          <w:rFonts w:cs="Liberation Serif"/>
          <w:sz w:val="22"/>
          <w:szCs w:val="22"/>
          <w:lang w:val="pl-PL"/>
        </w:rPr>
      </w:pPr>
      <w:r w:rsidRPr="003A1F10">
        <w:rPr>
          <w:rFonts w:cs="Liberation Serif"/>
          <w:sz w:val="22"/>
          <w:szCs w:val="22"/>
          <w:lang w:val="pl-PL"/>
        </w:rPr>
        <w:t>Administrator może rozwiązać niniejszą Umowę Powierzenia ze sutkiem natychmiastowym, gdy Podmiot Przetwarzający:</w:t>
      </w:r>
    </w:p>
    <w:p w14:paraId="5D9C6FA7" w14:textId="77777777" w:rsidR="003A1F10" w:rsidRPr="003A1F10" w:rsidRDefault="003A1F10" w:rsidP="003A1F10">
      <w:pPr>
        <w:pStyle w:val="Standard"/>
        <w:numPr>
          <w:ilvl w:val="0"/>
          <w:numId w:val="32"/>
        </w:numPr>
        <w:tabs>
          <w:tab w:val="left" w:pos="22320"/>
        </w:tabs>
        <w:ind w:left="340" w:right="580"/>
        <w:jc w:val="both"/>
        <w:rPr>
          <w:rFonts w:cs="Liberation Serif"/>
          <w:sz w:val="22"/>
          <w:szCs w:val="22"/>
          <w:lang w:val="pl-PL"/>
        </w:rPr>
      </w:pPr>
      <w:r w:rsidRPr="003A1F10">
        <w:rPr>
          <w:rFonts w:cs="Liberation Serif"/>
          <w:sz w:val="22"/>
          <w:szCs w:val="22"/>
          <w:lang w:val="pl-PL"/>
        </w:rPr>
        <w:t>pomimo zobowiązania go do usunięcia uchybień stwierdzonych podczas audytu lub kontroli nie usunie ich w wyznaczonym terminie;</w:t>
      </w:r>
    </w:p>
    <w:p w14:paraId="55745479" w14:textId="77777777" w:rsidR="003A1F10" w:rsidRPr="003A1F10" w:rsidRDefault="003A1F10" w:rsidP="003A1F10">
      <w:pPr>
        <w:pStyle w:val="Standard"/>
        <w:numPr>
          <w:ilvl w:val="0"/>
          <w:numId w:val="32"/>
        </w:numPr>
        <w:tabs>
          <w:tab w:val="left" w:pos="22320"/>
        </w:tabs>
        <w:ind w:left="340" w:right="580"/>
        <w:jc w:val="both"/>
        <w:rPr>
          <w:rFonts w:cs="Liberation Serif"/>
          <w:sz w:val="22"/>
          <w:szCs w:val="22"/>
          <w:lang w:val="pl-PL"/>
        </w:rPr>
      </w:pPr>
      <w:r w:rsidRPr="003A1F10">
        <w:rPr>
          <w:rFonts w:cs="Liberation Serif"/>
          <w:sz w:val="22"/>
          <w:szCs w:val="22"/>
          <w:lang w:val="pl-PL"/>
        </w:rPr>
        <w:t>przetwarza dane osobowe w sposób niezgodny z Umową Powierzenia lub RODO;</w:t>
      </w:r>
    </w:p>
    <w:p w14:paraId="6AD99AFE" w14:textId="77777777" w:rsidR="003A1F10" w:rsidRPr="003A1F10" w:rsidRDefault="003A1F10" w:rsidP="003A1F10">
      <w:pPr>
        <w:pStyle w:val="Standard"/>
        <w:numPr>
          <w:ilvl w:val="0"/>
          <w:numId w:val="32"/>
        </w:numPr>
        <w:tabs>
          <w:tab w:val="left" w:pos="22320"/>
        </w:tabs>
        <w:ind w:left="340" w:right="580"/>
        <w:jc w:val="both"/>
        <w:rPr>
          <w:rFonts w:cs="Liberation Serif"/>
          <w:sz w:val="22"/>
          <w:szCs w:val="22"/>
          <w:lang w:val="pl-PL"/>
        </w:rPr>
      </w:pPr>
      <w:r w:rsidRPr="003A1F10">
        <w:rPr>
          <w:rFonts w:cs="Liberation Serif"/>
          <w:sz w:val="22"/>
          <w:szCs w:val="22"/>
          <w:lang w:val="pl-PL"/>
        </w:rPr>
        <w:t xml:space="preserve">powierzył przetwarzanie danych osobowych innemu podmiotowi bez zgody Administratora danych osobowych. </w:t>
      </w:r>
    </w:p>
    <w:p w14:paraId="391BF7D6" w14:textId="77777777" w:rsidR="003A1F10" w:rsidRPr="003A1F10" w:rsidRDefault="003A1F10" w:rsidP="003A1F10">
      <w:pPr>
        <w:pStyle w:val="Standard"/>
        <w:ind w:left="340" w:right="580"/>
        <w:jc w:val="both"/>
        <w:rPr>
          <w:rFonts w:cs="Liberation Serif"/>
          <w:sz w:val="22"/>
          <w:szCs w:val="22"/>
          <w:lang w:val="pl-PL"/>
        </w:rPr>
      </w:pPr>
    </w:p>
    <w:p w14:paraId="00FFA66F" w14:textId="77777777" w:rsidR="003A1F10" w:rsidRPr="003A1F10" w:rsidRDefault="003A1F10" w:rsidP="003A1F10">
      <w:pPr>
        <w:pStyle w:val="Standard"/>
        <w:tabs>
          <w:tab w:val="left" w:pos="-31080"/>
        </w:tabs>
        <w:ind w:left="340" w:right="580"/>
        <w:jc w:val="both"/>
        <w:rPr>
          <w:rFonts w:cs="Liberation Serif"/>
          <w:sz w:val="22"/>
          <w:szCs w:val="22"/>
          <w:lang w:val="pl-PL"/>
        </w:rPr>
      </w:pPr>
    </w:p>
    <w:p w14:paraId="6AA0B40F" w14:textId="77777777" w:rsidR="003A1F10" w:rsidRPr="003A1F10" w:rsidRDefault="003A1F10" w:rsidP="003A1F10">
      <w:pPr>
        <w:pStyle w:val="Standard"/>
        <w:ind w:left="340"/>
        <w:jc w:val="center"/>
        <w:rPr>
          <w:rFonts w:cs="Liberation Serif"/>
          <w:sz w:val="22"/>
          <w:szCs w:val="22"/>
        </w:rPr>
      </w:pPr>
      <w:r w:rsidRPr="003A1F10">
        <w:rPr>
          <w:rFonts w:cs="Liberation Serif"/>
          <w:b/>
          <w:sz w:val="22"/>
          <w:szCs w:val="22"/>
          <w:lang w:val="pl-PL"/>
        </w:rPr>
        <w:t>§ 9.</w:t>
      </w:r>
      <w:r w:rsidRPr="003A1F10">
        <w:rPr>
          <w:rFonts w:cs="Liberation Serif"/>
          <w:sz w:val="22"/>
          <w:szCs w:val="22"/>
          <w:lang w:val="pl-PL"/>
        </w:rPr>
        <w:t xml:space="preserve"> </w:t>
      </w:r>
      <w:proofErr w:type="spellStart"/>
      <w:r w:rsidRPr="003A1F10">
        <w:rPr>
          <w:rFonts w:cs="Liberation Serif"/>
          <w:b/>
          <w:sz w:val="22"/>
          <w:szCs w:val="22"/>
          <w:lang w:val="pl-PL"/>
        </w:rPr>
        <w:t>Podpowierzenie</w:t>
      </w:r>
      <w:proofErr w:type="spellEnd"/>
    </w:p>
    <w:p w14:paraId="32288515" w14:textId="77777777" w:rsidR="003A1F10" w:rsidRPr="003A1F10" w:rsidRDefault="003A1F10" w:rsidP="003A1F10">
      <w:pPr>
        <w:pStyle w:val="Standard"/>
        <w:numPr>
          <w:ilvl w:val="0"/>
          <w:numId w:val="33"/>
        </w:numPr>
        <w:ind w:left="340"/>
        <w:jc w:val="both"/>
        <w:rPr>
          <w:rFonts w:cs="Liberation Serif"/>
          <w:sz w:val="22"/>
          <w:szCs w:val="22"/>
        </w:rPr>
      </w:pPr>
      <w:r w:rsidRPr="003A1F10">
        <w:rPr>
          <w:rFonts w:cs="Liberation Serif"/>
          <w:b/>
          <w:sz w:val="22"/>
          <w:szCs w:val="22"/>
          <w:u w:val="single"/>
          <w:lang w:val="pl-PL"/>
        </w:rPr>
        <w:t>Przetwarzający może powierzyć dane osobowe objęte niniejszą umową do dalszego przetwarzania podwykonawcom jedynie w celu wykonania umowy po uzyskaniu uprzedniej pisemnej zgody Administratora</w:t>
      </w:r>
      <w:r w:rsidRPr="003A1F10">
        <w:rPr>
          <w:rFonts w:cs="Liberation Serif"/>
          <w:b/>
          <w:sz w:val="22"/>
          <w:szCs w:val="22"/>
          <w:lang w:val="pl-PL"/>
        </w:rPr>
        <w:t xml:space="preserve"> danych z zastrzeżeniem, iż:</w:t>
      </w:r>
    </w:p>
    <w:p w14:paraId="57864F91"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 xml:space="preserve">zakres i cel </w:t>
      </w:r>
      <w:proofErr w:type="spellStart"/>
      <w:r w:rsidRPr="003A1F10">
        <w:rPr>
          <w:rFonts w:cs="Liberation Serif"/>
          <w:sz w:val="22"/>
          <w:szCs w:val="22"/>
          <w:lang w:val="pl-PL"/>
        </w:rPr>
        <w:t>Podpowierzenia</w:t>
      </w:r>
      <w:proofErr w:type="spellEnd"/>
      <w:r w:rsidRPr="003A1F10">
        <w:rPr>
          <w:rFonts w:cs="Liberation Serif"/>
          <w:sz w:val="22"/>
          <w:szCs w:val="22"/>
          <w:lang w:val="pl-PL"/>
        </w:rPr>
        <w:t xml:space="preserve"> nie będzie szerszy niż wynikający z Umowy Powierzenia;</w:t>
      </w:r>
    </w:p>
    <w:p w14:paraId="56A75ED1"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 xml:space="preserve">przedmiot i czas trwania przetwarzania, charakter i cel przetwarzania, rodzaj danych osobowych oraz kategorie osób, których dane dotyczą, obowiązki i prawa Administratora zostaną zachowane w umowie </w:t>
      </w:r>
      <w:proofErr w:type="spellStart"/>
      <w:r w:rsidRPr="003A1F10">
        <w:rPr>
          <w:rFonts w:cs="Liberation Serif"/>
          <w:sz w:val="22"/>
          <w:szCs w:val="22"/>
          <w:lang w:val="pl-PL"/>
        </w:rPr>
        <w:t>Podpowierzenia</w:t>
      </w:r>
      <w:proofErr w:type="spellEnd"/>
      <w:r w:rsidRPr="003A1F10">
        <w:rPr>
          <w:rFonts w:cs="Liberation Serif"/>
          <w:sz w:val="22"/>
          <w:szCs w:val="22"/>
          <w:lang w:val="pl-PL"/>
        </w:rPr>
        <w:t xml:space="preserve"> odpowiednio do warunków, opisanych w niniejszej Umowie; </w:t>
      </w:r>
    </w:p>
    <w:p w14:paraId="6DED5C67" w14:textId="77777777" w:rsidR="003A1F10" w:rsidRPr="003A1F10" w:rsidRDefault="003A1F10" w:rsidP="003A1F10">
      <w:pPr>
        <w:pStyle w:val="Standard"/>
        <w:numPr>
          <w:ilvl w:val="2"/>
          <w:numId w:val="34"/>
        </w:numPr>
        <w:ind w:left="340"/>
        <w:jc w:val="both"/>
        <w:rPr>
          <w:rFonts w:cs="Liberation Serif"/>
          <w:sz w:val="22"/>
          <w:szCs w:val="22"/>
          <w:lang w:val="pl-PL"/>
        </w:rPr>
      </w:pPr>
      <w:proofErr w:type="spellStart"/>
      <w:r w:rsidRPr="003A1F10">
        <w:rPr>
          <w:rFonts w:cs="Liberation Serif"/>
          <w:sz w:val="22"/>
          <w:szCs w:val="22"/>
          <w:lang w:val="pl-PL"/>
        </w:rPr>
        <w:t>Podpowierzenie</w:t>
      </w:r>
      <w:proofErr w:type="spellEnd"/>
      <w:r w:rsidRPr="003A1F10">
        <w:rPr>
          <w:rFonts w:cs="Liberation Serif"/>
          <w:sz w:val="22"/>
          <w:szCs w:val="22"/>
          <w:lang w:val="pl-PL"/>
        </w:rPr>
        <w:t xml:space="preserve"> będzie niezbędne dla realizacji celów związanych z procesami lub projektami wynikającymi z Umowy Głównej;</w:t>
      </w:r>
    </w:p>
    <w:p w14:paraId="45FECB83" w14:textId="77777777" w:rsidR="003A1F10" w:rsidRPr="003A1F10" w:rsidRDefault="003A1F10" w:rsidP="003A1F10">
      <w:pPr>
        <w:pStyle w:val="Standard"/>
        <w:numPr>
          <w:ilvl w:val="2"/>
          <w:numId w:val="34"/>
        </w:numPr>
        <w:ind w:left="340"/>
        <w:jc w:val="both"/>
        <w:rPr>
          <w:rFonts w:cs="Liberation Serif"/>
          <w:sz w:val="22"/>
          <w:szCs w:val="22"/>
          <w:lang w:val="pl-PL"/>
        </w:rPr>
      </w:pPr>
      <w:proofErr w:type="spellStart"/>
      <w:r w:rsidRPr="003A1F10">
        <w:rPr>
          <w:rFonts w:cs="Liberation Serif"/>
          <w:sz w:val="22"/>
          <w:szCs w:val="22"/>
          <w:lang w:val="pl-PL"/>
        </w:rPr>
        <w:t>Podpowierzenie</w:t>
      </w:r>
      <w:proofErr w:type="spellEnd"/>
      <w:r w:rsidRPr="003A1F10">
        <w:rPr>
          <w:rFonts w:cs="Liberation Serif"/>
          <w:sz w:val="22"/>
          <w:szCs w:val="22"/>
          <w:lang w:val="pl-PL"/>
        </w:rPr>
        <w:t xml:space="preserve"> nie naruszy interesów Administratora;</w:t>
      </w:r>
    </w:p>
    <w:p w14:paraId="5AD2303D"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lastRenderedPageBreak/>
        <w:t xml:space="preserve">umowa </w:t>
      </w:r>
      <w:proofErr w:type="spellStart"/>
      <w:r w:rsidRPr="003A1F10">
        <w:rPr>
          <w:rFonts w:cs="Liberation Serif"/>
          <w:sz w:val="22"/>
          <w:szCs w:val="22"/>
          <w:lang w:val="pl-PL"/>
        </w:rPr>
        <w:t>Podpowierzenia</w:t>
      </w:r>
      <w:proofErr w:type="spellEnd"/>
      <w:r w:rsidRPr="003A1F10">
        <w:rPr>
          <w:rFonts w:cs="Liberation Serif"/>
          <w:sz w:val="22"/>
          <w:szCs w:val="22"/>
          <w:lang w:val="pl-PL"/>
        </w:rPr>
        <w:t xml:space="preserve"> zostanie zawarta z Podwykonawcą na piśmie, zgodnie z obowiązującymi przepisami dotyczącymi powierzania przetwarzania danych osobowych z zastrzeżeniem, że wszelkie obowiązki Przetwarzającego, wynikające z niniejszej Umowy, Przetwarzający zastosuje odpowiednio do Podwykonawcy w umowie </w:t>
      </w:r>
      <w:proofErr w:type="spellStart"/>
      <w:r w:rsidRPr="003A1F10">
        <w:rPr>
          <w:rFonts w:cs="Liberation Serif"/>
          <w:sz w:val="22"/>
          <w:szCs w:val="22"/>
          <w:lang w:val="pl-PL"/>
        </w:rPr>
        <w:t>Podpowierzenia</w:t>
      </w:r>
      <w:proofErr w:type="spellEnd"/>
      <w:r w:rsidRPr="003A1F10">
        <w:rPr>
          <w:rFonts w:cs="Liberation Serif"/>
          <w:sz w:val="22"/>
          <w:szCs w:val="22"/>
          <w:lang w:val="pl-PL"/>
        </w:rPr>
        <w:t>;</w:t>
      </w:r>
    </w:p>
    <w:p w14:paraId="4C917138" w14:textId="77777777" w:rsidR="003A1F10" w:rsidRPr="003A1F10" w:rsidRDefault="003A1F10" w:rsidP="003A1F10">
      <w:pPr>
        <w:pStyle w:val="Standard"/>
        <w:numPr>
          <w:ilvl w:val="2"/>
          <w:numId w:val="34"/>
        </w:numPr>
        <w:ind w:left="340"/>
        <w:jc w:val="both"/>
        <w:rPr>
          <w:rFonts w:cs="Liberation Serif"/>
          <w:sz w:val="22"/>
          <w:szCs w:val="22"/>
          <w:lang w:val="pl-PL"/>
        </w:rPr>
      </w:pPr>
      <w:r w:rsidRPr="003A1F10">
        <w:rPr>
          <w:rFonts w:cs="Liberation Serif"/>
          <w:sz w:val="22"/>
          <w:szCs w:val="22"/>
          <w:lang w:val="pl-PL"/>
        </w:rPr>
        <w:t>Podwykonawca spełnia obowiązki wynikające z RODO, nakładane bezpośrednio na podmiot przetwarzający w rozumieniu RODO, w tym w szczególności obowiązek prowadzenia rejestru czynności przetwarzania oraz wdrożenia środków technicznych i organizacyjnych zapewniających bezpieczeństwo przetwarzania danych, o których mowa w RODO.</w:t>
      </w:r>
    </w:p>
    <w:p w14:paraId="02B1621D" w14:textId="77777777" w:rsidR="003A1F10" w:rsidRPr="003A1F10" w:rsidRDefault="003A1F10" w:rsidP="003A1F10">
      <w:pPr>
        <w:pStyle w:val="Standard"/>
        <w:numPr>
          <w:ilvl w:val="0"/>
          <w:numId w:val="33"/>
        </w:numPr>
        <w:ind w:left="340"/>
        <w:jc w:val="both"/>
        <w:rPr>
          <w:rFonts w:cs="Liberation Serif"/>
          <w:sz w:val="22"/>
          <w:szCs w:val="22"/>
          <w:lang w:val="pl-PL"/>
        </w:rPr>
      </w:pPr>
      <w:r w:rsidRPr="003A1F10">
        <w:rPr>
          <w:rFonts w:cs="Liberation Serif"/>
          <w:sz w:val="22"/>
          <w:szCs w:val="22"/>
          <w:lang w:val="pl-PL"/>
        </w:rPr>
        <w:t>Przekazanie powierzonych danych do państwa trzeciego może nastąpić jedynie na pisemne polecenie Administratora danych chyba, że obowiązek taki nakłada na Przetwarzającego prawo Unii lub prawo państwa członkowskiego, któremu podlega Przetwarzający. W takim przypadku przed rozpoczęciem przetwarzania Przetwarzający informuje Administratora danych o tym obowiązku prawnym, o ile prawo to nie zabrania udzielania takiej informacji z uwagi na ważny interes publiczny.</w:t>
      </w:r>
    </w:p>
    <w:p w14:paraId="6A0DB42C" w14:textId="77777777" w:rsidR="003A1F10" w:rsidRPr="003A1F10" w:rsidRDefault="003A1F10" w:rsidP="003A1F10">
      <w:pPr>
        <w:pStyle w:val="Standard"/>
        <w:numPr>
          <w:ilvl w:val="0"/>
          <w:numId w:val="33"/>
        </w:numPr>
        <w:ind w:left="340"/>
        <w:jc w:val="both"/>
        <w:rPr>
          <w:rFonts w:cs="Liberation Serif"/>
          <w:sz w:val="22"/>
          <w:szCs w:val="22"/>
          <w:lang w:val="pl-PL"/>
        </w:rPr>
      </w:pPr>
      <w:r w:rsidRPr="003A1F10">
        <w:rPr>
          <w:rFonts w:cs="Liberation Serif"/>
          <w:sz w:val="22"/>
          <w:szCs w:val="22"/>
          <w:lang w:val="pl-PL"/>
        </w:rPr>
        <w:t>Podwykonawca Umowy winien spełniać te same gwarancje i obowiązki jakie zostały nałożone na Przetwarzającego w niniejszej Umowie.</w:t>
      </w:r>
    </w:p>
    <w:p w14:paraId="2AC5DA53" w14:textId="77777777" w:rsidR="003A1F10" w:rsidRPr="003A1F10" w:rsidRDefault="003A1F10" w:rsidP="003A1F10">
      <w:pPr>
        <w:pStyle w:val="Standard"/>
        <w:numPr>
          <w:ilvl w:val="0"/>
          <w:numId w:val="33"/>
        </w:numPr>
        <w:ind w:left="340"/>
        <w:jc w:val="both"/>
        <w:rPr>
          <w:rFonts w:cs="Liberation Serif"/>
          <w:sz w:val="22"/>
          <w:szCs w:val="22"/>
          <w:lang w:val="pl-PL"/>
        </w:rPr>
      </w:pPr>
      <w:r w:rsidRPr="003A1F10">
        <w:rPr>
          <w:rFonts w:cs="Liberation Serif"/>
          <w:sz w:val="22"/>
          <w:szCs w:val="22"/>
          <w:lang w:val="pl-PL"/>
        </w:rPr>
        <w:t>Przetwarzający ponosi pełną odpowiedzialność wobec Administratora za nie wywiązanie się ze spoczywających na podwykonawcy obowiązków ochrony danych.</w:t>
      </w:r>
    </w:p>
    <w:p w14:paraId="03556092" w14:textId="77777777" w:rsidR="003A1F10" w:rsidRPr="003A1F10" w:rsidRDefault="003A1F10" w:rsidP="003A1F10">
      <w:pPr>
        <w:pStyle w:val="Standard"/>
        <w:ind w:left="340"/>
        <w:rPr>
          <w:rFonts w:cs="Liberation Serif"/>
          <w:sz w:val="22"/>
          <w:szCs w:val="22"/>
        </w:rPr>
      </w:pPr>
    </w:p>
    <w:p w14:paraId="7D668046" w14:textId="77777777" w:rsidR="003A1F10" w:rsidRPr="003A1F10" w:rsidRDefault="003A1F10" w:rsidP="003A1F10">
      <w:pPr>
        <w:pStyle w:val="Standard"/>
        <w:tabs>
          <w:tab w:val="left" w:pos="1680"/>
        </w:tabs>
        <w:ind w:left="340" w:right="580"/>
        <w:jc w:val="center"/>
        <w:rPr>
          <w:rFonts w:cs="Liberation Serif"/>
          <w:sz w:val="22"/>
          <w:szCs w:val="22"/>
        </w:rPr>
      </w:pPr>
      <w:r w:rsidRPr="003A1F10">
        <w:rPr>
          <w:rFonts w:cs="Liberation Serif"/>
          <w:b/>
          <w:sz w:val="22"/>
          <w:szCs w:val="22"/>
          <w:lang w:val="pl-PL"/>
        </w:rPr>
        <w:t xml:space="preserve">            § 10.</w:t>
      </w:r>
      <w:r w:rsidRPr="003A1F10">
        <w:rPr>
          <w:rFonts w:cs="Liberation Serif"/>
          <w:sz w:val="22"/>
          <w:szCs w:val="22"/>
        </w:rPr>
        <w:t xml:space="preserve"> </w:t>
      </w:r>
      <w:r w:rsidRPr="003A1F10">
        <w:rPr>
          <w:rFonts w:cs="Liberation Serif"/>
          <w:b/>
          <w:sz w:val="22"/>
          <w:szCs w:val="22"/>
          <w:lang w:val="pl-PL"/>
        </w:rPr>
        <w:t>Zasady zachowania poufności</w:t>
      </w:r>
    </w:p>
    <w:p w14:paraId="60540952" w14:textId="77777777" w:rsidR="003A1F10" w:rsidRPr="003A1F10" w:rsidRDefault="003A1F10" w:rsidP="003A1F10">
      <w:pPr>
        <w:pStyle w:val="Standard"/>
        <w:numPr>
          <w:ilvl w:val="0"/>
          <w:numId w:val="35"/>
        </w:numPr>
        <w:tabs>
          <w:tab w:val="left" w:pos="-13440"/>
        </w:tabs>
        <w:ind w:left="340" w:hanging="357"/>
        <w:jc w:val="both"/>
        <w:rPr>
          <w:rFonts w:cs="Liberation Serif"/>
          <w:sz w:val="22"/>
          <w:szCs w:val="22"/>
          <w:lang w:val="pl-PL"/>
        </w:rPr>
      </w:pPr>
      <w:r w:rsidRPr="003A1F10">
        <w:rPr>
          <w:rFonts w:cs="Liberation Serif"/>
          <w:sz w:val="22"/>
          <w:szCs w:val="22"/>
          <w:lang w:val="pl-P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12F6845B" w14:textId="77777777" w:rsidR="003A1F10" w:rsidRPr="003A1F10" w:rsidRDefault="003A1F10" w:rsidP="003A1F10">
      <w:pPr>
        <w:pStyle w:val="Standard"/>
        <w:numPr>
          <w:ilvl w:val="0"/>
          <w:numId w:val="35"/>
        </w:numPr>
        <w:tabs>
          <w:tab w:val="left" w:pos="-13440"/>
        </w:tabs>
        <w:ind w:left="340" w:hanging="357"/>
        <w:jc w:val="both"/>
        <w:rPr>
          <w:rFonts w:cs="Liberation Serif"/>
          <w:sz w:val="22"/>
          <w:szCs w:val="22"/>
        </w:rPr>
      </w:pPr>
      <w:r w:rsidRPr="003A1F10">
        <w:rPr>
          <w:rFonts w:cs="Liberation Serif"/>
          <w:sz w:val="22"/>
          <w:szCs w:val="22"/>
          <w:lang w:val="pl-PL"/>
        </w:rPr>
        <w:t xml:space="preserve">Podmiot Przetwarzający oświadcza, że w związku ze zobowiązaniem do zachowania w tajemnicy wszelkich informacji, danych, materiałów, dokumentów i danych osobowych, o których mowa w § 10 ust. 1, nie będą one wykorzystywane, ujawniane ani udostępniane bez pisemnej zgody Administratora  w innym celu niż wykonanie Umowy Powierzenia i Umowy, chyba że konieczność ujawnienia posiadanych informacji wynika z obowiązujących przepisów prawa. </w:t>
      </w:r>
    </w:p>
    <w:p w14:paraId="16404A50" w14:textId="77777777" w:rsidR="003A1F10" w:rsidRPr="003A1F10" w:rsidRDefault="003A1F10" w:rsidP="003A1F10">
      <w:pPr>
        <w:pStyle w:val="Standard"/>
        <w:spacing w:line="41" w:lineRule="exact"/>
        <w:ind w:left="340"/>
        <w:jc w:val="both"/>
        <w:rPr>
          <w:rFonts w:cs="Liberation Serif"/>
          <w:sz w:val="22"/>
          <w:szCs w:val="22"/>
          <w:lang w:val="pl-PL"/>
        </w:rPr>
      </w:pPr>
    </w:p>
    <w:p w14:paraId="3B6F9BD4" w14:textId="77777777" w:rsidR="003A1F10" w:rsidRPr="003A1F10" w:rsidRDefault="003A1F10" w:rsidP="003A1F10">
      <w:pPr>
        <w:pStyle w:val="Standard"/>
        <w:spacing w:line="226" w:lineRule="exact"/>
        <w:ind w:left="340"/>
        <w:jc w:val="both"/>
        <w:rPr>
          <w:rFonts w:eastAsia="Times New Roman" w:cs="Liberation Serif"/>
          <w:sz w:val="22"/>
          <w:szCs w:val="22"/>
          <w:lang w:val="pl-PL"/>
        </w:rPr>
      </w:pPr>
    </w:p>
    <w:p w14:paraId="43B9F9C5" w14:textId="77777777" w:rsidR="003A1F10" w:rsidRPr="003A1F10" w:rsidRDefault="003A1F10" w:rsidP="003A1F10">
      <w:pPr>
        <w:pStyle w:val="Standard"/>
        <w:tabs>
          <w:tab w:val="left" w:pos="10080"/>
        </w:tabs>
        <w:spacing w:line="0" w:lineRule="atLeast"/>
        <w:ind w:left="340"/>
        <w:jc w:val="center"/>
        <w:rPr>
          <w:rFonts w:cs="Liberation Serif"/>
          <w:sz w:val="22"/>
          <w:szCs w:val="22"/>
        </w:rPr>
      </w:pPr>
      <w:r w:rsidRPr="003A1F10">
        <w:rPr>
          <w:rFonts w:cs="Liberation Serif"/>
          <w:b/>
          <w:sz w:val="22"/>
          <w:szCs w:val="22"/>
          <w:lang w:val="pl-PL"/>
        </w:rPr>
        <w:t>§ 11.</w:t>
      </w:r>
      <w:r w:rsidRPr="003A1F10">
        <w:rPr>
          <w:rFonts w:cs="Liberation Serif"/>
          <w:sz w:val="22"/>
          <w:szCs w:val="22"/>
        </w:rPr>
        <w:t xml:space="preserve"> </w:t>
      </w:r>
      <w:r w:rsidRPr="003A1F10">
        <w:rPr>
          <w:rFonts w:cs="Liberation Serif"/>
          <w:b/>
          <w:sz w:val="22"/>
          <w:szCs w:val="22"/>
          <w:lang w:val="pl-PL"/>
        </w:rPr>
        <w:t>Postanowienia końcowe</w:t>
      </w:r>
    </w:p>
    <w:p w14:paraId="50AFC7AB" w14:textId="77777777" w:rsidR="003A1F10" w:rsidRPr="003A1F10" w:rsidRDefault="003A1F10" w:rsidP="003A1F10">
      <w:pPr>
        <w:pStyle w:val="Standard"/>
        <w:numPr>
          <w:ilvl w:val="0"/>
          <w:numId w:val="17"/>
        </w:numPr>
        <w:tabs>
          <w:tab w:val="left" w:pos="1680"/>
        </w:tabs>
        <w:spacing w:line="0" w:lineRule="atLeast"/>
        <w:ind w:left="340" w:hanging="364"/>
        <w:jc w:val="both"/>
        <w:rPr>
          <w:rFonts w:cs="Liberation Serif"/>
          <w:sz w:val="22"/>
          <w:szCs w:val="22"/>
          <w:lang w:val="pl-PL"/>
        </w:rPr>
      </w:pPr>
      <w:r w:rsidRPr="003A1F10">
        <w:rPr>
          <w:rFonts w:cs="Liberation Serif"/>
          <w:sz w:val="22"/>
          <w:szCs w:val="22"/>
          <w:lang w:val="pl-PL"/>
        </w:rPr>
        <w:t xml:space="preserve">Strony zgodnie postanawiają, że Podmiotowi Przetwarzającemu nie przysługuje wynagrodzenie z tytułu zawarcia i wykonywania niniejszej Umowy Powierzenia. </w:t>
      </w:r>
    </w:p>
    <w:p w14:paraId="028BC171" w14:textId="77777777" w:rsidR="003A1F10" w:rsidRPr="003A1F10" w:rsidRDefault="003A1F10" w:rsidP="003A1F10">
      <w:pPr>
        <w:pStyle w:val="Standard"/>
        <w:spacing w:line="87" w:lineRule="exact"/>
        <w:ind w:left="340"/>
        <w:jc w:val="both"/>
        <w:rPr>
          <w:rFonts w:cs="Liberation Serif"/>
          <w:sz w:val="22"/>
          <w:szCs w:val="22"/>
          <w:lang w:val="pl-PL"/>
        </w:rPr>
      </w:pPr>
    </w:p>
    <w:p w14:paraId="4688C91E" w14:textId="77777777" w:rsidR="003A1F10" w:rsidRPr="003A1F10" w:rsidRDefault="003A1F10" w:rsidP="003A1F10">
      <w:pPr>
        <w:pStyle w:val="Standard"/>
        <w:numPr>
          <w:ilvl w:val="0"/>
          <w:numId w:val="17"/>
        </w:numPr>
        <w:tabs>
          <w:tab w:val="left" w:pos="1680"/>
        </w:tabs>
        <w:ind w:left="340" w:right="601" w:hanging="363"/>
        <w:jc w:val="both"/>
        <w:rPr>
          <w:rFonts w:cs="Liberation Serif"/>
          <w:sz w:val="22"/>
          <w:szCs w:val="22"/>
          <w:lang w:val="pl-PL"/>
        </w:rPr>
      </w:pPr>
      <w:r w:rsidRPr="003A1F10">
        <w:rPr>
          <w:rFonts w:cs="Liberation Serif"/>
          <w:sz w:val="22"/>
          <w:szCs w:val="22"/>
          <w:lang w:val="pl-PL"/>
        </w:rPr>
        <w:t>Wszelkie spory między Stronami będą rozwiązywane na zasadzie polubownych negocjacji.                             W przypadku nieosiągnięcia przez Strony porozumienia, spór zostanie przekazany do rozstrzygnięcia sądowi powszechnemu właściwemu dla siedziby Administratora.</w:t>
      </w:r>
    </w:p>
    <w:p w14:paraId="08985F2B" w14:textId="77777777" w:rsidR="003A1F10" w:rsidRPr="003A1F10" w:rsidRDefault="003A1F10" w:rsidP="003A1F10">
      <w:pPr>
        <w:pStyle w:val="Standard"/>
        <w:spacing w:line="24" w:lineRule="exact"/>
        <w:ind w:left="340"/>
        <w:jc w:val="both"/>
        <w:rPr>
          <w:rFonts w:cs="Liberation Serif"/>
          <w:sz w:val="22"/>
          <w:szCs w:val="22"/>
          <w:lang w:val="pl-PL"/>
        </w:rPr>
      </w:pPr>
    </w:p>
    <w:p w14:paraId="5887A1E0" w14:textId="77777777" w:rsidR="003A1F10" w:rsidRPr="003A1F10" w:rsidRDefault="003A1F10" w:rsidP="003A1F10">
      <w:pPr>
        <w:pStyle w:val="Standard"/>
        <w:numPr>
          <w:ilvl w:val="0"/>
          <w:numId w:val="17"/>
        </w:numPr>
        <w:tabs>
          <w:tab w:val="left" w:pos="1680"/>
        </w:tabs>
        <w:spacing w:line="0" w:lineRule="atLeast"/>
        <w:ind w:left="340" w:hanging="364"/>
        <w:jc w:val="both"/>
        <w:rPr>
          <w:rFonts w:cs="Liberation Serif"/>
          <w:sz w:val="22"/>
          <w:szCs w:val="22"/>
          <w:lang w:val="pl-PL"/>
        </w:rPr>
      </w:pPr>
      <w:r w:rsidRPr="003A1F10">
        <w:rPr>
          <w:rFonts w:cs="Liberation Serif"/>
          <w:sz w:val="22"/>
          <w:szCs w:val="22"/>
          <w:lang w:val="pl-PL"/>
        </w:rPr>
        <w:t>Wszelkie zmiany umowy wymagają formy pisemnej pod rygorem nieważności.</w:t>
      </w:r>
    </w:p>
    <w:p w14:paraId="665A037C" w14:textId="77777777" w:rsidR="003A1F10" w:rsidRPr="003A1F10" w:rsidRDefault="003A1F10" w:rsidP="003A1F10">
      <w:pPr>
        <w:pStyle w:val="Standard"/>
        <w:numPr>
          <w:ilvl w:val="0"/>
          <w:numId w:val="17"/>
        </w:numPr>
        <w:tabs>
          <w:tab w:val="left" w:pos="1680"/>
        </w:tabs>
        <w:spacing w:line="0" w:lineRule="atLeast"/>
        <w:ind w:left="340" w:hanging="364"/>
        <w:jc w:val="both"/>
        <w:rPr>
          <w:rFonts w:cs="Liberation Serif"/>
          <w:sz w:val="22"/>
          <w:szCs w:val="22"/>
        </w:rPr>
      </w:pPr>
      <w:r w:rsidRPr="003A1F10">
        <w:rPr>
          <w:rFonts w:cs="Liberation Serif"/>
          <w:sz w:val="22"/>
          <w:szCs w:val="22"/>
          <w:lang w:val="pl-PL"/>
        </w:rPr>
        <w:t>Umowę sporządzono w formie elektronicznej i podpisano przez każdą ze Stron podpisem elektronicznym.</w:t>
      </w:r>
    </w:p>
    <w:p w14:paraId="2D25E95B" w14:textId="77777777" w:rsidR="00C571CE" w:rsidRPr="003A1F10" w:rsidRDefault="00C571CE" w:rsidP="003A1F10">
      <w:pPr>
        <w:pStyle w:val="Standard"/>
        <w:tabs>
          <w:tab w:val="left" w:pos="1680"/>
        </w:tabs>
        <w:ind w:left="340" w:right="601"/>
        <w:jc w:val="both"/>
        <w:rPr>
          <w:rFonts w:cs="Liberation Serif"/>
          <w:sz w:val="22"/>
          <w:szCs w:val="22"/>
          <w:lang w:val="pl-PL"/>
        </w:rPr>
      </w:pPr>
    </w:p>
    <w:p w14:paraId="3D30C67B" w14:textId="77777777" w:rsidR="003A1F10" w:rsidRPr="003A1F10" w:rsidRDefault="003A1F10" w:rsidP="003A1F10">
      <w:pPr>
        <w:pStyle w:val="Standard"/>
        <w:tabs>
          <w:tab w:val="left" w:pos="8260"/>
        </w:tabs>
        <w:spacing w:line="0" w:lineRule="atLeast"/>
        <w:ind w:left="340"/>
        <w:rPr>
          <w:rFonts w:cs="Liberation Serif"/>
          <w:sz w:val="22"/>
          <w:szCs w:val="22"/>
        </w:rPr>
      </w:pPr>
      <w:r w:rsidRPr="003A1F10">
        <w:rPr>
          <w:rFonts w:eastAsia="Times New Roman" w:cs="Liberation Serif"/>
          <w:b/>
          <w:sz w:val="22"/>
          <w:szCs w:val="22"/>
          <w:lang w:val="pl-PL"/>
        </w:rPr>
        <w:t xml:space="preserve">                      </w:t>
      </w:r>
      <w:r w:rsidRPr="003A1F10">
        <w:rPr>
          <w:rFonts w:cs="Liberation Serif"/>
          <w:b/>
          <w:sz w:val="22"/>
          <w:szCs w:val="22"/>
          <w:lang w:val="pl-PL"/>
        </w:rPr>
        <w:t>Administrator:</w:t>
      </w:r>
      <w:r w:rsidRPr="003A1F10">
        <w:rPr>
          <w:rFonts w:eastAsia="Times New Roman" w:cs="Liberation Serif"/>
          <w:b/>
          <w:sz w:val="22"/>
          <w:szCs w:val="22"/>
          <w:lang w:val="pl-PL"/>
        </w:rPr>
        <w:t xml:space="preserve">                                                       </w:t>
      </w:r>
      <w:r w:rsidRPr="003A1F10">
        <w:rPr>
          <w:rFonts w:cs="Liberation Serif"/>
          <w:b/>
          <w:sz w:val="22"/>
          <w:szCs w:val="22"/>
          <w:lang w:val="pl-PL"/>
        </w:rPr>
        <w:t>Podmiot Przetwarzający:</w:t>
      </w:r>
    </w:p>
    <w:p w14:paraId="133B3EEB" w14:textId="77777777" w:rsidR="003A1F10" w:rsidRPr="003A1F10" w:rsidRDefault="003A1F10" w:rsidP="003A1F10">
      <w:pPr>
        <w:pStyle w:val="Standard"/>
        <w:tabs>
          <w:tab w:val="left" w:pos="8260"/>
        </w:tabs>
        <w:spacing w:line="0" w:lineRule="atLeast"/>
        <w:ind w:left="340"/>
        <w:rPr>
          <w:rFonts w:cs="Liberation Serif"/>
          <w:b/>
          <w:sz w:val="22"/>
          <w:szCs w:val="22"/>
          <w:lang w:val="pl-PL"/>
        </w:rPr>
      </w:pPr>
    </w:p>
    <w:p w14:paraId="62E975DD" w14:textId="77777777" w:rsidR="003A1F10" w:rsidRDefault="003A1F10" w:rsidP="003A1F10">
      <w:pPr>
        <w:pStyle w:val="Standard"/>
        <w:tabs>
          <w:tab w:val="left" w:pos="8260"/>
        </w:tabs>
        <w:spacing w:line="0" w:lineRule="atLeast"/>
        <w:ind w:left="340"/>
        <w:rPr>
          <w:rFonts w:cs="Liberation Serif"/>
          <w:sz w:val="22"/>
          <w:szCs w:val="22"/>
          <w:lang w:val="pl-PL"/>
        </w:rPr>
      </w:pPr>
    </w:p>
    <w:p w14:paraId="7F1C2D59" w14:textId="77777777" w:rsidR="00C571CE" w:rsidRPr="003A1F10" w:rsidRDefault="00C571CE" w:rsidP="003A1F10">
      <w:pPr>
        <w:pStyle w:val="Standard"/>
        <w:tabs>
          <w:tab w:val="left" w:pos="8260"/>
        </w:tabs>
        <w:spacing w:line="0" w:lineRule="atLeast"/>
        <w:ind w:left="340"/>
        <w:rPr>
          <w:rFonts w:cs="Liberation Serif"/>
          <w:sz w:val="22"/>
          <w:szCs w:val="22"/>
          <w:lang w:val="pl-PL"/>
        </w:rPr>
      </w:pPr>
    </w:p>
    <w:p w14:paraId="7CD2F959" w14:textId="77777777" w:rsidR="003A1F10" w:rsidRPr="003A1F10" w:rsidRDefault="003A1F10" w:rsidP="003A1F10">
      <w:pPr>
        <w:pStyle w:val="Standard"/>
        <w:tabs>
          <w:tab w:val="left" w:pos="8260"/>
        </w:tabs>
        <w:spacing w:line="0" w:lineRule="atLeast"/>
        <w:rPr>
          <w:rFonts w:cs="Liberation Serif"/>
          <w:sz w:val="22"/>
          <w:szCs w:val="22"/>
          <w:lang w:val="pl-PL"/>
        </w:rPr>
      </w:pPr>
    </w:p>
    <w:p w14:paraId="70D943B7" w14:textId="628F46A8" w:rsidR="00C76BCB" w:rsidRPr="003A1F10" w:rsidRDefault="003A1F10" w:rsidP="00C571CE">
      <w:pPr>
        <w:jc w:val="both"/>
        <w:rPr>
          <w:rFonts w:ascii="Liberation Serif" w:hAnsi="Liberation Serif" w:cs="Liberation Serif"/>
        </w:rPr>
      </w:pPr>
      <w:r w:rsidRPr="003A1F10">
        <w:rPr>
          <w:rStyle w:val="Domylnaczcionkaakapitu1"/>
          <w:rFonts w:ascii="Liberation Serif" w:hAnsi="Liberation Serif" w:cs="Liberation Serif"/>
        </w:rPr>
        <w:t xml:space="preserve">Administratorem Państwa danych osobowych jest Starosta Sierpecki. Przetwarzamy Państwa dane osobowe wyłącznie w celu wykonania zadań Administratora, które wynikają z przepisów prawa oraz zadań realizowanych w interesie publicznym. Mają Państwo prawo dostępu do treści swoich danych oraz prawo ich sprostowania,  usunięcia, ograniczenia przetwarzania, przenoszenia </w:t>
      </w:r>
      <w:r w:rsidRPr="003A1F10">
        <w:rPr>
          <w:rStyle w:val="Domylnaczcionkaakapitu1"/>
          <w:rFonts w:ascii="Liberation Serif" w:eastAsia="Times New Roman" w:hAnsi="Liberation Serif" w:cs="Liberation Serif"/>
          <w:lang w:bidi="en-US"/>
        </w:rPr>
        <w:t xml:space="preserve">i wniesienia sprzeciwu. Więcej informacji znajdą Państwo na stronie </w:t>
      </w:r>
      <w:hyperlink r:id="rId7" w:history="1">
        <w:r w:rsidR="00FC78DD" w:rsidRPr="00E35729">
          <w:rPr>
            <w:rStyle w:val="Hipercze"/>
            <w:rFonts w:ascii="Liberation Serif" w:hAnsi="Liberation Serif" w:cs="Liberation Serif"/>
          </w:rPr>
          <w:t>www.sierpc.starostwo.gov.pl</w:t>
        </w:r>
      </w:hyperlink>
      <w:r w:rsidRPr="003A1F10">
        <w:rPr>
          <w:rStyle w:val="Domylnaczcionkaakapitu1"/>
          <w:rFonts w:ascii="Liberation Serif" w:eastAsia="Times New Roman" w:hAnsi="Liberation Serif" w:cs="Liberation Serif"/>
          <w:lang w:bidi="en-US"/>
        </w:rPr>
        <w:t xml:space="preserve"> w zakładce ochrona danych osobowych w menu przedmiotowym.  </w:t>
      </w:r>
    </w:p>
    <w:sectPr w:rsidR="00C76BCB" w:rsidRPr="003A1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378"/>
    <w:multiLevelType w:val="hybridMultilevel"/>
    <w:tmpl w:val="7278F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F1152"/>
    <w:multiLevelType w:val="hybridMultilevel"/>
    <w:tmpl w:val="F30EF55A"/>
    <w:lvl w:ilvl="0" w:tplc="FFFFFFFF">
      <w:start w:val="1"/>
      <w:numFmt w:val="decimal"/>
      <w:lvlText w:val="%1."/>
      <w:lvlJc w:val="left"/>
      <w:pPr>
        <w:ind w:left="283"/>
      </w:pPr>
      <w:rPr>
        <w:rFonts w:ascii="Arial" w:eastAsia="Times New Roman" w:hAnsi="Arial" w:cs="Arial"/>
        <w:b w:val="0"/>
        <w:i w:val="0"/>
        <w:strike w:val="0"/>
        <w:dstrike w:val="0"/>
        <w:color w:val="auto"/>
        <w:sz w:val="18"/>
        <w:szCs w:val="18"/>
        <w:u w:val="none" w:color="000000"/>
        <w:vertAlign w:val="baseline"/>
      </w:rPr>
    </w:lvl>
    <w:lvl w:ilvl="1" w:tplc="FFFFFFFF">
      <w:start w:val="1"/>
      <w:numFmt w:val="decimal"/>
      <w:lvlText w:val="%2)"/>
      <w:lvlJc w:val="left"/>
      <w:pPr>
        <w:ind w:left="566"/>
      </w:pPr>
      <w:rPr>
        <w:rFonts w:ascii="Arial" w:eastAsia="Times New Roman" w:hAnsi="Arial" w:cs="Arial"/>
        <w:b w:val="0"/>
        <w:i w:val="0"/>
        <w:strike w:val="0"/>
        <w:dstrike w:val="0"/>
        <w:color w:val="auto"/>
        <w:sz w:val="18"/>
        <w:szCs w:val="18"/>
        <w:u w:val="none" w:color="000000"/>
        <w:vertAlign w:val="baseline"/>
      </w:rPr>
    </w:lvl>
    <w:lvl w:ilvl="2" w:tplc="FFFFFFFF">
      <w:start w:val="1"/>
      <w:numFmt w:val="lowerRoman"/>
      <w:lvlText w:val="%3"/>
      <w:lvlJc w:val="left"/>
      <w:pPr>
        <w:ind w:left="1350"/>
      </w:pPr>
      <w:rPr>
        <w:rFonts w:ascii="Arial" w:eastAsia="Times New Roman" w:hAnsi="Arial" w:cs="Arial"/>
        <w:b w:val="0"/>
        <w:i w:val="0"/>
        <w:strike w:val="0"/>
        <w:dstrike w:val="0"/>
        <w:color w:val="0070C0"/>
        <w:sz w:val="18"/>
        <w:szCs w:val="18"/>
        <w:u w:val="none" w:color="000000"/>
        <w:vertAlign w:val="baseline"/>
      </w:rPr>
    </w:lvl>
    <w:lvl w:ilvl="3" w:tplc="FFFFFFFF">
      <w:start w:val="1"/>
      <w:numFmt w:val="decimal"/>
      <w:lvlText w:val="%4"/>
      <w:lvlJc w:val="left"/>
      <w:pPr>
        <w:ind w:left="2070"/>
      </w:pPr>
      <w:rPr>
        <w:rFonts w:ascii="Arial" w:eastAsia="Times New Roman" w:hAnsi="Arial" w:cs="Arial"/>
        <w:b w:val="0"/>
        <w:i w:val="0"/>
        <w:strike w:val="0"/>
        <w:dstrike w:val="0"/>
        <w:color w:val="0070C0"/>
        <w:sz w:val="18"/>
        <w:szCs w:val="18"/>
        <w:u w:val="none" w:color="000000"/>
        <w:vertAlign w:val="baseline"/>
      </w:rPr>
    </w:lvl>
    <w:lvl w:ilvl="4" w:tplc="FFFFFFFF">
      <w:start w:val="1"/>
      <w:numFmt w:val="lowerLetter"/>
      <w:lvlText w:val="%5"/>
      <w:lvlJc w:val="left"/>
      <w:pPr>
        <w:ind w:left="2790"/>
      </w:pPr>
      <w:rPr>
        <w:rFonts w:ascii="Arial" w:eastAsia="Times New Roman" w:hAnsi="Arial" w:cs="Arial"/>
        <w:b w:val="0"/>
        <w:i w:val="0"/>
        <w:strike w:val="0"/>
        <w:dstrike w:val="0"/>
        <w:color w:val="0070C0"/>
        <w:sz w:val="18"/>
        <w:szCs w:val="18"/>
        <w:u w:val="none" w:color="000000"/>
        <w:vertAlign w:val="baseline"/>
      </w:rPr>
    </w:lvl>
    <w:lvl w:ilvl="5" w:tplc="FFFFFFFF">
      <w:start w:val="1"/>
      <w:numFmt w:val="lowerRoman"/>
      <w:lvlText w:val="%6"/>
      <w:lvlJc w:val="left"/>
      <w:pPr>
        <w:ind w:left="3510"/>
      </w:pPr>
      <w:rPr>
        <w:rFonts w:ascii="Arial" w:eastAsia="Times New Roman" w:hAnsi="Arial" w:cs="Arial"/>
        <w:b w:val="0"/>
        <w:i w:val="0"/>
        <w:strike w:val="0"/>
        <w:dstrike w:val="0"/>
        <w:color w:val="0070C0"/>
        <w:sz w:val="18"/>
        <w:szCs w:val="18"/>
        <w:u w:val="none" w:color="000000"/>
        <w:vertAlign w:val="baseline"/>
      </w:rPr>
    </w:lvl>
    <w:lvl w:ilvl="6" w:tplc="FFFFFFFF">
      <w:start w:val="1"/>
      <w:numFmt w:val="decimal"/>
      <w:lvlText w:val="%7"/>
      <w:lvlJc w:val="left"/>
      <w:pPr>
        <w:ind w:left="4230"/>
      </w:pPr>
      <w:rPr>
        <w:rFonts w:ascii="Arial" w:eastAsia="Times New Roman" w:hAnsi="Arial" w:cs="Arial"/>
        <w:b w:val="0"/>
        <w:i w:val="0"/>
        <w:strike w:val="0"/>
        <w:dstrike w:val="0"/>
        <w:color w:val="0070C0"/>
        <w:sz w:val="18"/>
        <w:szCs w:val="18"/>
        <w:u w:val="none" w:color="000000"/>
        <w:vertAlign w:val="baseline"/>
      </w:rPr>
    </w:lvl>
    <w:lvl w:ilvl="7" w:tplc="FFFFFFFF">
      <w:start w:val="1"/>
      <w:numFmt w:val="lowerLetter"/>
      <w:lvlText w:val="%8"/>
      <w:lvlJc w:val="left"/>
      <w:pPr>
        <w:ind w:left="4950"/>
      </w:pPr>
      <w:rPr>
        <w:rFonts w:ascii="Arial" w:eastAsia="Times New Roman" w:hAnsi="Arial" w:cs="Arial"/>
        <w:b w:val="0"/>
        <w:i w:val="0"/>
        <w:strike w:val="0"/>
        <w:dstrike w:val="0"/>
        <w:color w:val="0070C0"/>
        <w:sz w:val="18"/>
        <w:szCs w:val="18"/>
        <w:u w:val="none" w:color="000000"/>
        <w:vertAlign w:val="baseline"/>
      </w:rPr>
    </w:lvl>
    <w:lvl w:ilvl="8" w:tplc="FFFFFFFF">
      <w:start w:val="1"/>
      <w:numFmt w:val="lowerRoman"/>
      <w:lvlText w:val="%9"/>
      <w:lvlJc w:val="left"/>
      <w:pPr>
        <w:ind w:left="5670"/>
      </w:pPr>
      <w:rPr>
        <w:rFonts w:ascii="Arial" w:eastAsia="Times New Roman" w:hAnsi="Arial" w:cs="Arial"/>
        <w:b w:val="0"/>
        <w:i w:val="0"/>
        <w:strike w:val="0"/>
        <w:dstrike w:val="0"/>
        <w:color w:val="0070C0"/>
        <w:sz w:val="18"/>
        <w:szCs w:val="18"/>
        <w:u w:val="none" w:color="000000"/>
        <w:vertAlign w:val="baseline"/>
      </w:rPr>
    </w:lvl>
  </w:abstractNum>
  <w:abstractNum w:abstractNumId="2" w15:restartNumberingAfterBreak="0">
    <w:nsid w:val="0E3F4298"/>
    <w:multiLevelType w:val="multilevel"/>
    <w:tmpl w:val="FA02BA06"/>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 w15:restartNumberingAfterBreak="0">
    <w:nsid w:val="0E5450D5"/>
    <w:multiLevelType w:val="multilevel"/>
    <w:tmpl w:val="93A6E61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1051379A"/>
    <w:multiLevelType w:val="multilevel"/>
    <w:tmpl w:val="B5F86E4C"/>
    <w:styleLink w:val="WW8Num122"/>
    <w:lvl w:ilvl="0">
      <w:start w:val="1"/>
      <w:numFmt w:val="decimal"/>
      <w:lvlText w:val="%1."/>
      <w:lvlJc w:val="left"/>
      <w:rPr>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0DF7161"/>
    <w:multiLevelType w:val="multilevel"/>
    <w:tmpl w:val="F0860D44"/>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6" w15:restartNumberingAfterBreak="0">
    <w:nsid w:val="1AE91436"/>
    <w:multiLevelType w:val="hybridMultilevel"/>
    <w:tmpl w:val="1A6861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BAE2413"/>
    <w:multiLevelType w:val="hybridMultilevel"/>
    <w:tmpl w:val="2DAC7864"/>
    <w:lvl w:ilvl="0" w:tplc="6A58266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FE1229F"/>
    <w:multiLevelType w:val="multilevel"/>
    <w:tmpl w:val="CEC63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41E466A"/>
    <w:multiLevelType w:val="multilevel"/>
    <w:tmpl w:val="36E2EF8E"/>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0" w15:restartNumberingAfterBreak="0">
    <w:nsid w:val="24871788"/>
    <w:multiLevelType w:val="hybridMultilevel"/>
    <w:tmpl w:val="C1103180"/>
    <w:lvl w:ilvl="0" w:tplc="82E2AE10">
      <w:start w:val="1"/>
      <w:numFmt w:val="decimal"/>
      <w:lvlText w:val="%1."/>
      <w:lvlJc w:val="left"/>
      <w:pPr>
        <w:ind w:left="283"/>
      </w:pPr>
      <w:rPr>
        <w:rFonts w:ascii="Arial" w:eastAsia="Times New Roman" w:hAnsi="Arial" w:cs="Arial"/>
        <w:b w:val="0"/>
        <w:i w:val="0"/>
        <w:strike w:val="0"/>
        <w:dstrike w:val="0"/>
        <w:color w:val="auto"/>
        <w:sz w:val="18"/>
        <w:szCs w:val="18"/>
        <w:u w:val="none" w:color="000000"/>
        <w:vertAlign w:val="baseline"/>
      </w:rPr>
    </w:lvl>
    <w:lvl w:ilvl="1" w:tplc="F46A3C96">
      <w:start w:val="1"/>
      <w:numFmt w:val="upperRoman"/>
      <w:lvlText w:val="%2."/>
      <w:lvlJc w:val="left"/>
      <w:pPr>
        <w:ind w:left="717"/>
      </w:pPr>
      <w:rPr>
        <w:rFonts w:ascii="Arial" w:eastAsia="Times New Roman" w:hAnsi="Arial" w:cs="Arial"/>
        <w:b/>
        <w:bCs/>
        <w:i/>
        <w:iCs/>
        <w:strike w:val="0"/>
        <w:dstrike w:val="0"/>
        <w:color w:val="00B050"/>
        <w:sz w:val="18"/>
        <w:szCs w:val="18"/>
        <w:u w:val="none" w:color="000000"/>
        <w:vertAlign w:val="baseline"/>
      </w:rPr>
    </w:lvl>
    <w:lvl w:ilvl="2" w:tplc="A8E625CE">
      <w:start w:val="1"/>
      <w:numFmt w:val="lowerRoman"/>
      <w:lvlText w:val="%3"/>
      <w:lvlJc w:val="left"/>
      <w:pPr>
        <w:ind w:left="1302"/>
      </w:pPr>
      <w:rPr>
        <w:rFonts w:ascii="Arial" w:eastAsia="Times New Roman" w:hAnsi="Arial" w:cs="Arial"/>
        <w:b/>
        <w:bCs/>
        <w:i/>
        <w:iCs/>
        <w:strike w:val="0"/>
        <w:dstrike w:val="0"/>
        <w:color w:val="00B050"/>
        <w:sz w:val="18"/>
        <w:szCs w:val="18"/>
        <w:u w:val="none" w:color="000000"/>
        <w:vertAlign w:val="baseline"/>
      </w:rPr>
    </w:lvl>
    <w:lvl w:ilvl="3" w:tplc="AA088BE8">
      <w:start w:val="1"/>
      <w:numFmt w:val="decimal"/>
      <w:lvlText w:val="%4"/>
      <w:lvlJc w:val="left"/>
      <w:pPr>
        <w:ind w:left="2022"/>
      </w:pPr>
      <w:rPr>
        <w:rFonts w:ascii="Arial" w:eastAsia="Times New Roman" w:hAnsi="Arial" w:cs="Arial"/>
        <w:b/>
        <w:bCs/>
        <w:i/>
        <w:iCs/>
        <w:strike w:val="0"/>
        <w:dstrike w:val="0"/>
        <w:color w:val="00B050"/>
        <w:sz w:val="18"/>
        <w:szCs w:val="18"/>
        <w:u w:val="none" w:color="000000"/>
        <w:vertAlign w:val="baseline"/>
      </w:rPr>
    </w:lvl>
    <w:lvl w:ilvl="4" w:tplc="A63CCB76">
      <w:start w:val="1"/>
      <w:numFmt w:val="lowerLetter"/>
      <w:lvlText w:val="%5"/>
      <w:lvlJc w:val="left"/>
      <w:pPr>
        <w:ind w:left="2742"/>
      </w:pPr>
      <w:rPr>
        <w:rFonts w:ascii="Arial" w:eastAsia="Times New Roman" w:hAnsi="Arial" w:cs="Arial"/>
        <w:b/>
        <w:bCs/>
        <w:i/>
        <w:iCs/>
        <w:strike w:val="0"/>
        <w:dstrike w:val="0"/>
        <w:color w:val="00B050"/>
        <w:sz w:val="18"/>
        <w:szCs w:val="18"/>
        <w:u w:val="none" w:color="000000"/>
        <w:vertAlign w:val="baseline"/>
      </w:rPr>
    </w:lvl>
    <w:lvl w:ilvl="5" w:tplc="F2205F64">
      <w:start w:val="1"/>
      <w:numFmt w:val="lowerRoman"/>
      <w:lvlText w:val="%6"/>
      <w:lvlJc w:val="left"/>
      <w:pPr>
        <w:ind w:left="3462"/>
      </w:pPr>
      <w:rPr>
        <w:rFonts w:ascii="Arial" w:eastAsia="Times New Roman" w:hAnsi="Arial" w:cs="Arial"/>
        <w:b/>
        <w:bCs/>
        <w:i/>
        <w:iCs/>
        <w:strike w:val="0"/>
        <w:dstrike w:val="0"/>
        <w:color w:val="00B050"/>
        <w:sz w:val="18"/>
        <w:szCs w:val="18"/>
        <w:u w:val="none" w:color="000000"/>
        <w:vertAlign w:val="baseline"/>
      </w:rPr>
    </w:lvl>
    <w:lvl w:ilvl="6" w:tplc="FAC26C7A">
      <w:start w:val="1"/>
      <w:numFmt w:val="decimal"/>
      <w:lvlText w:val="%7"/>
      <w:lvlJc w:val="left"/>
      <w:pPr>
        <w:ind w:left="4182"/>
      </w:pPr>
      <w:rPr>
        <w:rFonts w:ascii="Arial" w:eastAsia="Times New Roman" w:hAnsi="Arial" w:cs="Arial"/>
        <w:b/>
        <w:bCs/>
        <w:i/>
        <w:iCs/>
        <w:strike w:val="0"/>
        <w:dstrike w:val="0"/>
        <w:color w:val="00B050"/>
        <w:sz w:val="18"/>
        <w:szCs w:val="18"/>
        <w:u w:val="none" w:color="000000"/>
        <w:vertAlign w:val="baseline"/>
      </w:rPr>
    </w:lvl>
    <w:lvl w:ilvl="7" w:tplc="F6DE6084">
      <w:start w:val="1"/>
      <w:numFmt w:val="lowerLetter"/>
      <w:lvlText w:val="%8"/>
      <w:lvlJc w:val="left"/>
      <w:pPr>
        <w:ind w:left="4902"/>
      </w:pPr>
      <w:rPr>
        <w:rFonts w:ascii="Arial" w:eastAsia="Times New Roman" w:hAnsi="Arial" w:cs="Arial"/>
        <w:b/>
        <w:bCs/>
        <w:i/>
        <w:iCs/>
        <w:strike w:val="0"/>
        <w:dstrike w:val="0"/>
        <w:color w:val="00B050"/>
        <w:sz w:val="18"/>
        <w:szCs w:val="18"/>
        <w:u w:val="none" w:color="000000"/>
        <w:vertAlign w:val="baseline"/>
      </w:rPr>
    </w:lvl>
    <w:lvl w:ilvl="8" w:tplc="06F0A5DC">
      <w:start w:val="1"/>
      <w:numFmt w:val="lowerRoman"/>
      <w:lvlText w:val="%9"/>
      <w:lvlJc w:val="left"/>
      <w:pPr>
        <w:ind w:left="5622"/>
      </w:pPr>
      <w:rPr>
        <w:rFonts w:ascii="Arial" w:eastAsia="Times New Roman" w:hAnsi="Arial" w:cs="Arial"/>
        <w:b/>
        <w:bCs/>
        <w:i/>
        <w:iCs/>
        <w:strike w:val="0"/>
        <w:dstrike w:val="0"/>
        <w:color w:val="00B050"/>
        <w:sz w:val="18"/>
        <w:szCs w:val="18"/>
        <w:u w:val="none" w:color="000000"/>
        <w:vertAlign w:val="baseline"/>
      </w:rPr>
    </w:lvl>
  </w:abstractNum>
  <w:abstractNum w:abstractNumId="11" w15:restartNumberingAfterBreak="0">
    <w:nsid w:val="258879C9"/>
    <w:multiLevelType w:val="multilevel"/>
    <w:tmpl w:val="A98AB696"/>
    <w:lvl w:ilvl="0">
      <w:start w:val="1"/>
      <w:numFmt w:val="decimal"/>
      <w:lvlText w:val="%1."/>
      <w:lvlJc w:val="left"/>
      <w:pPr>
        <w:ind w:left="360" w:hanging="360"/>
      </w:pPr>
      <w:rPr>
        <w:b w:val="0"/>
      </w:rPr>
    </w:lvl>
    <w:lvl w:ilvl="1">
      <w:start w:val="1"/>
      <w:numFmt w:val="decimal"/>
      <w:lvlText w:val="%2."/>
      <w:lvlJc w:val="left"/>
      <w:pPr>
        <w:ind w:left="792"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BD4FDE"/>
    <w:multiLevelType w:val="multilevel"/>
    <w:tmpl w:val="8A5081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7866D23"/>
    <w:multiLevelType w:val="hybridMultilevel"/>
    <w:tmpl w:val="0D6890FC"/>
    <w:lvl w:ilvl="0" w:tplc="368264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89B7494"/>
    <w:multiLevelType w:val="multilevel"/>
    <w:tmpl w:val="23967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B4A25"/>
    <w:multiLevelType w:val="multilevel"/>
    <w:tmpl w:val="7B281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0407A7"/>
    <w:multiLevelType w:val="multilevel"/>
    <w:tmpl w:val="71BEDFEE"/>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7" w15:restartNumberingAfterBreak="0">
    <w:nsid w:val="3B08630C"/>
    <w:multiLevelType w:val="multilevel"/>
    <w:tmpl w:val="13969FB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3B98733A"/>
    <w:multiLevelType w:val="hybridMultilevel"/>
    <w:tmpl w:val="98046D6C"/>
    <w:lvl w:ilvl="0" w:tplc="D47AEB66">
      <w:start w:val="1"/>
      <w:numFmt w:val="decimal"/>
      <w:lvlText w:val="%1."/>
      <w:lvlJc w:val="left"/>
      <w:pPr>
        <w:ind w:left="360"/>
      </w:pPr>
      <w:rPr>
        <w:rFonts w:ascii="Arial" w:eastAsia="Times New Roman" w:hAnsi="Arial" w:cs="Arial"/>
        <w:b w:val="0"/>
        <w:i w:val="0"/>
        <w:strike w:val="0"/>
        <w:dstrike w:val="0"/>
        <w:color w:val="auto"/>
        <w:sz w:val="18"/>
        <w:szCs w:val="18"/>
        <w:u w:val="none" w:color="000000"/>
        <w:vertAlign w:val="baseline"/>
      </w:rPr>
    </w:lvl>
    <w:lvl w:ilvl="1" w:tplc="50E6F09C">
      <w:start w:val="1"/>
      <w:numFmt w:val="lowerLetter"/>
      <w:lvlText w:val="%2"/>
      <w:lvlJc w:val="left"/>
      <w:pPr>
        <w:ind w:left="1080"/>
      </w:pPr>
      <w:rPr>
        <w:rFonts w:ascii="Arial" w:eastAsia="Times New Roman" w:hAnsi="Arial" w:cs="Arial"/>
        <w:b w:val="0"/>
        <w:i w:val="0"/>
        <w:strike w:val="0"/>
        <w:dstrike w:val="0"/>
        <w:color w:val="0070C0"/>
        <w:sz w:val="18"/>
        <w:szCs w:val="18"/>
        <w:u w:val="none" w:color="000000"/>
        <w:vertAlign w:val="baseline"/>
      </w:rPr>
    </w:lvl>
    <w:lvl w:ilvl="2" w:tplc="14D0C590">
      <w:start w:val="1"/>
      <w:numFmt w:val="lowerRoman"/>
      <w:lvlText w:val="%3"/>
      <w:lvlJc w:val="left"/>
      <w:pPr>
        <w:ind w:left="1800"/>
      </w:pPr>
      <w:rPr>
        <w:rFonts w:ascii="Arial" w:eastAsia="Times New Roman" w:hAnsi="Arial" w:cs="Arial"/>
        <w:b w:val="0"/>
        <w:i w:val="0"/>
        <w:strike w:val="0"/>
        <w:dstrike w:val="0"/>
        <w:color w:val="0070C0"/>
        <w:sz w:val="18"/>
        <w:szCs w:val="18"/>
        <w:u w:val="none" w:color="000000"/>
        <w:vertAlign w:val="baseline"/>
      </w:rPr>
    </w:lvl>
    <w:lvl w:ilvl="3" w:tplc="AC3C2740">
      <w:start w:val="1"/>
      <w:numFmt w:val="decimal"/>
      <w:lvlText w:val="%4"/>
      <w:lvlJc w:val="left"/>
      <w:pPr>
        <w:ind w:left="2520"/>
      </w:pPr>
      <w:rPr>
        <w:rFonts w:ascii="Arial" w:eastAsia="Times New Roman" w:hAnsi="Arial" w:cs="Arial"/>
        <w:b w:val="0"/>
        <w:i w:val="0"/>
        <w:strike w:val="0"/>
        <w:dstrike w:val="0"/>
        <w:color w:val="0070C0"/>
        <w:sz w:val="18"/>
        <w:szCs w:val="18"/>
        <w:u w:val="none" w:color="000000"/>
        <w:vertAlign w:val="baseline"/>
      </w:rPr>
    </w:lvl>
    <w:lvl w:ilvl="4" w:tplc="4F26B80A">
      <w:start w:val="1"/>
      <w:numFmt w:val="lowerLetter"/>
      <w:lvlText w:val="%5"/>
      <w:lvlJc w:val="left"/>
      <w:pPr>
        <w:ind w:left="3240"/>
      </w:pPr>
      <w:rPr>
        <w:rFonts w:ascii="Arial" w:eastAsia="Times New Roman" w:hAnsi="Arial" w:cs="Arial"/>
        <w:b w:val="0"/>
        <w:i w:val="0"/>
        <w:strike w:val="0"/>
        <w:dstrike w:val="0"/>
        <w:color w:val="0070C0"/>
        <w:sz w:val="18"/>
        <w:szCs w:val="18"/>
        <w:u w:val="none" w:color="000000"/>
        <w:vertAlign w:val="baseline"/>
      </w:rPr>
    </w:lvl>
    <w:lvl w:ilvl="5" w:tplc="02B062DC">
      <w:start w:val="1"/>
      <w:numFmt w:val="lowerRoman"/>
      <w:lvlText w:val="%6"/>
      <w:lvlJc w:val="left"/>
      <w:pPr>
        <w:ind w:left="3960"/>
      </w:pPr>
      <w:rPr>
        <w:rFonts w:ascii="Arial" w:eastAsia="Times New Roman" w:hAnsi="Arial" w:cs="Arial"/>
        <w:b w:val="0"/>
        <w:i w:val="0"/>
        <w:strike w:val="0"/>
        <w:dstrike w:val="0"/>
        <w:color w:val="0070C0"/>
        <w:sz w:val="18"/>
        <w:szCs w:val="18"/>
        <w:u w:val="none" w:color="000000"/>
        <w:vertAlign w:val="baseline"/>
      </w:rPr>
    </w:lvl>
    <w:lvl w:ilvl="6" w:tplc="215C43E6">
      <w:start w:val="1"/>
      <w:numFmt w:val="decimal"/>
      <w:lvlText w:val="%7"/>
      <w:lvlJc w:val="left"/>
      <w:pPr>
        <w:ind w:left="4680"/>
      </w:pPr>
      <w:rPr>
        <w:rFonts w:ascii="Arial" w:eastAsia="Times New Roman" w:hAnsi="Arial" w:cs="Arial"/>
        <w:b w:val="0"/>
        <w:i w:val="0"/>
        <w:strike w:val="0"/>
        <w:dstrike w:val="0"/>
        <w:color w:val="0070C0"/>
        <w:sz w:val="18"/>
        <w:szCs w:val="18"/>
        <w:u w:val="none" w:color="000000"/>
        <w:vertAlign w:val="baseline"/>
      </w:rPr>
    </w:lvl>
    <w:lvl w:ilvl="7" w:tplc="5E7667F0">
      <w:start w:val="1"/>
      <w:numFmt w:val="lowerLetter"/>
      <w:lvlText w:val="%8"/>
      <w:lvlJc w:val="left"/>
      <w:pPr>
        <w:ind w:left="5400"/>
      </w:pPr>
      <w:rPr>
        <w:rFonts w:ascii="Arial" w:eastAsia="Times New Roman" w:hAnsi="Arial" w:cs="Arial"/>
        <w:b w:val="0"/>
        <w:i w:val="0"/>
        <w:strike w:val="0"/>
        <w:dstrike w:val="0"/>
        <w:color w:val="0070C0"/>
        <w:sz w:val="18"/>
        <w:szCs w:val="18"/>
        <w:u w:val="none" w:color="000000"/>
        <w:vertAlign w:val="baseline"/>
      </w:rPr>
    </w:lvl>
    <w:lvl w:ilvl="8" w:tplc="DCC63108">
      <w:start w:val="1"/>
      <w:numFmt w:val="lowerRoman"/>
      <w:lvlText w:val="%9"/>
      <w:lvlJc w:val="left"/>
      <w:pPr>
        <w:ind w:left="6120"/>
      </w:pPr>
      <w:rPr>
        <w:rFonts w:ascii="Arial" w:eastAsia="Times New Roman" w:hAnsi="Arial" w:cs="Arial"/>
        <w:b w:val="0"/>
        <w:i w:val="0"/>
        <w:strike w:val="0"/>
        <w:dstrike w:val="0"/>
        <w:color w:val="0070C0"/>
        <w:sz w:val="18"/>
        <w:szCs w:val="18"/>
        <w:u w:val="none" w:color="000000"/>
        <w:vertAlign w:val="baseline"/>
      </w:rPr>
    </w:lvl>
  </w:abstractNum>
  <w:abstractNum w:abstractNumId="19" w15:restartNumberingAfterBreak="0">
    <w:nsid w:val="41726EAE"/>
    <w:multiLevelType w:val="hybridMultilevel"/>
    <w:tmpl w:val="260AD10C"/>
    <w:lvl w:ilvl="0" w:tplc="4DE6F656">
      <w:start w:val="1"/>
      <w:numFmt w:val="decimal"/>
      <w:lvlText w:val="%1."/>
      <w:lvlJc w:val="left"/>
      <w:pPr>
        <w:ind w:left="295"/>
      </w:pPr>
      <w:rPr>
        <w:rFonts w:ascii="Arial" w:eastAsia="Times New Roman" w:hAnsi="Arial" w:cs="Arial"/>
        <w:b w:val="0"/>
        <w:i w:val="0"/>
        <w:strike w:val="0"/>
        <w:dstrike w:val="0"/>
        <w:color w:val="auto"/>
        <w:sz w:val="18"/>
        <w:szCs w:val="18"/>
        <w:u w:val="none" w:color="000000"/>
        <w:vertAlign w:val="baseline"/>
      </w:rPr>
    </w:lvl>
    <w:lvl w:ilvl="1" w:tplc="9B463D10">
      <w:start w:val="1"/>
      <w:numFmt w:val="lowerLetter"/>
      <w:lvlText w:val="%2"/>
      <w:lvlJc w:val="left"/>
      <w:pPr>
        <w:ind w:left="1083"/>
      </w:pPr>
      <w:rPr>
        <w:rFonts w:ascii="Arial" w:eastAsia="Times New Roman" w:hAnsi="Arial" w:cs="Arial"/>
        <w:b w:val="0"/>
        <w:i w:val="0"/>
        <w:strike w:val="0"/>
        <w:dstrike w:val="0"/>
        <w:color w:val="0070C0"/>
        <w:sz w:val="18"/>
        <w:szCs w:val="18"/>
        <w:u w:val="none" w:color="000000"/>
        <w:vertAlign w:val="baseline"/>
      </w:rPr>
    </w:lvl>
    <w:lvl w:ilvl="2" w:tplc="058AD22A">
      <w:start w:val="1"/>
      <w:numFmt w:val="lowerRoman"/>
      <w:lvlText w:val="%3"/>
      <w:lvlJc w:val="left"/>
      <w:pPr>
        <w:ind w:left="1803"/>
      </w:pPr>
      <w:rPr>
        <w:rFonts w:ascii="Arial" w:eastAsia="Times New Roman" w:hAnsi="Arial" w:cs="Arial"/>
        <w:b w:val="0"/>
        <w:i w:val="0"/>
        <w:strike w:val="0"/>
        <w:dstrike w:val="0"/>
        <w:color w:val="0070C0"/>
        <w:sz w:val="18"/>
        <w:szCs w:val="18"/>
        <w:u w:val="none" w:color="000000"/>
        <w:vertAlign w:val="baseline"/>
      </w:rPr>
    </w:lvl>
    <w:lvl w:ilvl="3" w:tplc="1A48A06C">
      <w:start w:val="1"/>
      <w:numFmt w:val="decimal"/>
      <w:lvlText w:val="%4"/>
      <w:lvlJc w:val="left"/>
      <w:pPr>
        <w:ind w:left="2523"/>
      </w:pPr>
      <w:rPr>
        <w:rFonts w:ascii="Arial" w:eastAsia="Times New Roman" w:hAnsi="Arial" w:cs="Arial"/>
        <w:b w:val="0"/>
        <w:i w:val="0"/>
        <w:strike w:val="0"/>
        <w:dstrike w:val="0"/>
        <w:color w:val="0070C0"/>
        <w:sz w:val="18"/>
        <w:szCs w:val="18"/>
        <w:u w:val="none" w:color="000000"/>
        <w:vertAlign w:val="baseline"/>
      </w:rPr>
    </w:lvl>
    <w:lvl w:ilvl="4" w:tplc="CB1A5822">
      <w:start w:val="1"/>
      <w:numFmt w:val="lowerLetter"/>
      <w:lvlText w:val="%5"/>
      <w:lvlJc w:val="left"/>
      <w:pPr>
        <w:ind w:left="3243"/>
      </w:pPr>
      <w:rPr>
        <w:rFonts w:ascii="Arial" w:eastAsia="Times New Roman" w:hAnsi="Arial" w:cs="Arial"/>
        <w:b w:val="0"/>
        <w:i w:val="0"/>
        <w:strike w:val="0"/>
        <w:dstrike w:val="0"/>
        <w:color w:val="0070C0"/>
        <w:sz w:val="18"/>
        <w:szCs w:val="18"/>
        <w:u w:val="none" w:color="000000"/>
        <w:vertAlign w:val="baseline"/>
      </w:rPr>
    </w:lvl>
    <w:lvl w:ilvl="5" w:tplc="81DEB016">
      <w:start w:val="1"/>
      <w:numFmt w:val="lowerRoman"/>
      <w:lvlText w:val="%6"/>
      <w:lvlJc w:val="left"/>
      <w:pPr>
        <w:ind w:left="3963"/>
      </w:pPr>
      <w:rPr>
        <w:rFonts w:ascii="Arial" w:eastAsia="Times New Roman" w:hAnsi="Arial" w:cs="Arial"/>
        <w:b w:val="0"/>
        <w:i w:val="0"/>
        <w:strike w:val="0"/>
        <w:dstrike w:val="0"/>
        <w:color w:val="0070C0"/>
        <w:sz w:val="18"/>
        <w:szCs w:val="18"/>
        <w:u w:val="none" w:color="000000"/>
        <w:vertAlign w:val="baseline"/>
      </w:rPr>
    </w:lvl>
    <w:lvl w:ilvl="6" w:tplc="D64CCD0E">
      <w:start w:val="1"/>
      <w:numFmt w:val="decimal"/>
      <w:lvlText w:val="%7"/>
      <w:lvlJc w:val="left"/>
      <w:pPr>
        <w:ind w:left="4683"/>
      </w:pPr>
      <w:rPr>
        <w:rFonts w:ascii="Arial" w:eastAsia="Times New Roman" w:hAnsi="Arial" w:cs="Arial"/>
        <w:b w:val="0"/>
        <w:i w:val="0"/>
        <w:strike w:val="0"/>
        <w:dstrike w:val="0"/>
        <w:color w:val="0070C0"/>
        <w:sz w:val="18"/>
        <w:szCs w:val="18"/>
        <w:u w:val="none" w:color="000000"/>
        <w:vertAlign w:val="baseline"/>
      </w:rPr>
    </w:lvl>
    <w:lvl w:ilvl="7" w:tplc="138ADBFC">
      <w:start w:val="1"/>
      <w:numFmt w:val="lowerLetter"/>
      <w:lvlText w:val="%8"/>
      <w:lvlJc w:val="left"/>
      <w:pPr>
        <w:ind w:left="5403"/>
      </w:pPr>
      <w:rPr>
        <w:rFonts w:ascii="Arial" w:eastAsia="Times New Roman" w:hAnsi="Arial" w:cs="Arial"/>
        <w:b w:val="0"/>
        <w:i w:val="0"/>
        <w:strike w:val="0"/>
        <w:dstrike w:val="0"/>
        <w:color w:val="0070C0"/>
        <w:sz w:val="18"/>
        <w:szCs w:val="18"/>
        <w:u w:val="none" w:color="000000"/>
        <w:vertAlign w:val="baseline"/>
      </w:rPr>
    </w:lvl>
    <w:lvl w:ilvl="8" w:tplc="E9645FCC">
      <w:start w:val="1"/>
      <w:numFmt w:val="lowerRoman"/>
      <w:lvlText w:val="%9"/>
      <w:lvlJc w:val="left"/>
      <w:pPr>
        <w:ind w:left="6123"/>
      </w:pPr>
      <w:rPr>
        <w:rFonts w:ascii="Arial" w:eastAsia="Times New Roman" w:hAnsi="Arial" w:cs="Arial"/>
        <w:b w:val="0"/>
        <w:i w:val="0"/>
        <w:strike w:val="0"/>
        <w:dstrike w:val="0"/>
        <w:color w:val="0070C0"/>
        <w:sz w:val="18"/>
        <w:szCs w:val="18"/>
        <w:u w:val="none" w:color="000000"/>
        <w:vertAlign w:val="baseline"/>
      </w:rPr>
    </w:lvl>
  </w:abstractNum>
  <w:abstractNum w:abstractNumId="20" w15:restartNumberingAfterBreak="0">
    <w:nsid w:val="42DF1750"/>
    <w:multiLevelType w:val="multilevel"/>
    <w:tmpl w:val="12B29BD0"/>
    <w:styleLink w:val="WW8Num126"/>
    <w:lvl w:ilvl="0">
      <w:start w:val="1"/>
      <w:numFmt w:val="decimal"/>
      <w:lvlText w:val="%1."/>
      <w:lvlJc w:val="left"/>
      <w:rPr>
        <w:sz w:val="22"/>
      </w:rPr>
    </w:lvl>
    <w:lvl w:ilvl="1">
      <w:start w:val="1"/>
      <w:numFmt w:val="lowerLetter"/>
      <w:lvlText w:val="%2)"/>
      <w:lvlJc w:val="left"/>
      <w:rPr>
        <w:sz w:val="22"/>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1" w15:restartNumberingAfterBreak="0">
    <w:nsid w:val="43D04DAF"/>
    <w:multiLevelType w:val="multilevel"/>
    <w:tmpl w:val="EB689164"/>
    <w:styleLink w:val="WW8Num130"/>
    <w:lvl w:ilvl="0">
      <w:start w:val="1"/>
      <w:numFmt w:val="decimal"/>
      <w:lvlText w:val="%1."/>
      <w:lvlJc w:val="left"/>
      <w:rPr>
        <w:sz w:val="22"/>
      </w:rPr>
    </w:lvl>
    <w:lvl w:ilvl="1">
      <w:numFmt w:val="bullet"/>
      <w:lvlText w:val="§"/>
      <w:lvlJc w:val="left"/>
      <w:rPr>
        <w:rFonts w:ascii="Liberation Serif" w:hAnsi="Liberation Serif" w:cs="Liberation Serif"/>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2" w15:restartNumberingAfterBreak="0">
    <w:nsid w:val="54BC060A"/>
    <w:multiLevelType w:val="hybridMultilevel"/>
    <w:tmpl w:val="CE3439EE"/>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57E00306"/>
    <w:multiLevelType w:val="multilevel"/>
    <w:tmpl w:val="3E6E57C0"/>
    <w:styleLink w:val="WW8Num128"/>
    <w:lvl w:ilvl="0">
      <w:start w:val="1"/>
      <w:numFmt w:val="decimal"/>
      <w:lvlText w:val="%1."/>
      <w:lvlJc w:val="left"/>
      <w:rPr>
        <w:sz w:val="22"/>
      </w:rPr>
    </w:lvl>
    <w:lvl w:ilvl="1">
      <w:start w:val="1"/>
      <w:numFmt w:val="lowerLetter"/>
      <w:lvlText w:val="%2)"/>
      <w:lvlJc w:val="left"/>
      <w:rPr>
        <w:sz w:val="22"/>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4" w15:restartNumberingAfterBreak="0">
    <w:nsid w:val="5E152053"/>
    <w:multiLevelType w:val="hybridMultilevel"/>
    <w:tmpl w:val="70DE96B0"/>
    <w:lvl w:ilvl="0" w:tplc="D7B247A2">
      <w:start w:val="1"/>
      <w:numFmt w:val="decimal"/>
      <w:lvlText w:val="%1."/>
      <w:lvlJc w:val="left"/>
      <w:pPr>
        <w:ind w:left="357" w:hanging="360"/>
      </w:pPr>
      <w:rPr>
        <w:rFonts w:ascii="Arial" w:eastAsia="Times New Roman" w:hAnsi="Arial" w:cs="Arial" w:hint="default"/>
        <w:sz w:val="18"/>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25" w15:restartNumberingAfterBreak="0">
    <w:nsid w:val="5F8821C6"/>
    <w:multiLevelType w:val="multilevel"/>
    <w:tmpl w:val="CB0626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0BB2134"/>
    <w:multiLevelType w:val="hybridMultilevel"/>
    <w:tmpl w:val="401AB13C"/>
    <w:lvl w:ilvl="0" w:tplc="9DC07B68">
      <w:start w:val="1"/>
      <w:numFmt w:val="decimal"/>
      <w:lvlText w:val="%1."/>
      <w:lvlJc w:val="left"/>
      <w:pPr>
        <w:ind w:left="283"/>
      </w:pPr>
      <w:rPr>
        <w:rFonts w:ascii="Arial" w:eastAsia="Times New Roman" w:hAnsi="Arial" w:cs="Arial"/>
        <w:b w:val="0"/>
        <w:i w:val="0"/>
        <w:strike w:val="0"/>
        <w:dstrike w:val="0"/>
        <w:color w:val="000000"/>
        <w:sz w:val="18"/>
        <w:szCs w:val="18"/>
        <w:u w:val="none" w:color="000000"/>
        <w:vertAlign w:val="baseline"/>
      </w:rPr>
    </w:lvl>
    <w:lvl w:ilvl="1" w:tplc="E0E8AB36">
      <w:start w:val="1"/>
      <w:numFmt w:val="lowerLetter"/>
      <w:lvlText w:val="%2"/>
      <w:lvlJc w:val="left"/>
      <w:pPr>
        <w:ind w:left="1080"/>
      </w:pPr>
      <w:rPr>
        <w:rFonts w:ascii="Arial" w:eastAsia="Times New Roman" w:hAnsi="Arial" w:cs="Arial"/>
        <w:b w:val="0"/>
        <w:i w:val="0"/>
        <w:strike w:val="0"/>
        <w:dstrike w:val="0"/>
        <w:color w:val="000000"/>
        <w:sz w:val="18"/>
        <w:szCs w:val="18"/>
        <w:u w:val="none" w:color="000000"/>
        <w:vertAlign w:val="baseline"/>
      </w:rPr>
    </w:lvl>
    <w:lvl w:ilvl="2" w:tplc="D7DCC056">
      <w:start w:val="1"/>
      <w:numFmt w:val="lowerRoman"/>
      <w:lvlText w:val="%3"/>
      <w:lvlJc w:val="left"/>
      <w:pPr>
        <w:ind w:left="1800"/>
      </w:pPr>
      <w:rPr>
        <w:rFonts w:ascii="Arial" w:eastAsia="Times New Roman" w:hAnsi="Arial" w:cs="Arial"/>
        <w:b w:val="0"/>
        <w:i w:val="0"/>
        <w:strike w:val="0"/>
        <w:dstrike w:val="0"/>
        <w:color w:val="000000"/>
        <w:sz w:val="18"/>
        <w:szCs w:val="18"/>
        <w:u w:val="none" w:color="000000"/>
        <w:vertAlign w:val="baseline"/>
      </w:rPr>
    </w:lvl>
    <w:lvl w:ilvl="3" w:tplc="5650BFEC">
      <w:start w:val="1"/>
      <w:numFmt w:val="decimal"/>
      <w:lvlText w:val="%4"/>
      <w:lvlJc w:val="left"/>
      <w:pPr>
        <w:ind w:left="2520"/>
      </w:pPr>
      <w:rPr>
        <w:rFonts w:ascii="Arial" w:eastAsia="Times New Roman" w:hAnsi="Arial" w:cs="Arial"/>
        <w:b w:val="0"/>
        <w:i w:val="0"/>
        <w:strike w:val="0"/>
        <w:dstrike w:val="0"/>
        <w:color w:val="000000"/>
        <w:sz w:val="18"/>
        <w:szCs w:val="18"/>
        <w:u w:val="none" w:color="000000"/>
        <w:vertAlign w:val="baseline"/>
      </w:rPr>
    </w:lvl>
    <w:lvl w:ilvl="4" w:tplc="5C1ABD52">
      <w:start w:val="1"/>
      <w:numFmt w:val="lowerLetter"/>
      <w:lvlText w:val="%5"/>
      <w:lvlJc w:val="left"/>
      <w:pPr>
        <w:ind w:left="3240"/>
      </w:pPr>
      <w:rPr>
        <w:rFonts w:ascii="Arial" w:eastAsia="Times New Roman" w:hAnsi="Arial" w:cs="Arial"/>
        <w:b w:val="0"/>
        <w:i w:val="0"/>
        <w:strike w:val="0"/>
        <w:dstrike w:val="0"/>
        <w:color w:val="000000"/>
        <w:sz w:val="18"/>
        <w:szCs w:val="18"/>
        <w:u w:val="none" w:color="000000"/>
        <w:vertAlign w:val="baseline"/>
      </w:rPr>
    </w:lvl>
    <w:lvl w:ilvl="5" w:tplc="8CC281D2">
      <w:start w:val="1"/>
      <w:numFmt w:val="lowerRoman"/>
      <w:lvlText w:val="%6"/>
      <w:lvlJc w:val="left"/>
      <w:pPr>
        <w:ind w:left="3960"/>
      </w:pPr>
      <w:rPr>
        <w:rFonts w:ascii="Arial" w:eastAsia="Times New Roman" w:hAnsi="Arial" w:cs="Arial"/>
        <w:b w:val="0"/>
        <w:i w:val="0"/>
        <w:strike w:val="0"/>
        <w:dstrike w:val="0"/>
        <w:color w:val="000000"/>
        <w:sz w:val="18"/>
        <w:szCs w:val="18"/>
        <w:u w:val="none" w:color="000000"/>
        <w:vertAlign w:val="baseline"/>
      </w:rPr>
    </w:lvl>
    <w:lvl w:ilvl="6" w:tplc="E116B674">
      <w:start w:val="1"/>
      <w:numFmt w:val="decimal"/>
      <w:lvlText w:val="%7"/>
      <w:lvlJc w:val="left"/>
      <w:pPr>
        <w:ind w:left="4680"/>
      </w:pPr>
      <w:rPr>
        <w:rFonts w:ascii="Arial" w:eastAsia="Times New Roman" w:hAnsi="Arial" w:cs="Arial"/>
        <w:b w:val="0"/>
        <w:i w:val="0"/>
        <w:strike w:val="0"/>
        <w:dstrike w:val="0"/>
        <w:color w:val="000000"/>
        <w:sz w:val="18"/>
        <w:szCs w:val="18"/>
        <w:u w:val="none" w:color="000000"/>
        <w:vertAlign w:val="baseline"/>
      </w:rPr>
    </w:lvl>
    <w:lvl w:ilvl="7" w:tplc="1500DEC0">
      <w:start w:val="1"/>
      <w:numFmt w:val="lowerLetter"/>
      <w:lvlText w:val="%8"/>
      <w:lvlJc w:val="left"/>
      <w:pPr>
        <w:ind w:left="5400"/>
      </w:pPr>
      <w:rPr>
        <w:rFonts w:ascii="Arial" w:eastAsia="Times New Roman" w:hAnsi="Arial" w:cs="Arial"/>
        <w:b w:val="0"/>
        <w:i w:val="0"/>
        <w:strike w:val="0"/>
        <w:dstrike w:val="0"/>
        <w:color w:val="000000"/>
        <w:sz w:val="18"/>
        <w:szCs w:val="18"/>
        <w:u w:val="none" w:color="000000"/>
        <w:vertAlign w:val="baseline"/>
      </w:rPr>
    </w:lvl>
    <w:lvl w:ilvl="8" w:tplc="08ECAF36">
      <w:start w:val="1"/>
      <w:numFmt w:val="lowerRoman"/>
      <w:lvlText w:val="%9"/>
      <w:lvlJc w:val="left"/>
      <w:pPr>
        <w:ind w:left="6120"/>
      </w:pPr>
      <w:rPr>
        <w:rFonts w:ascii="Arial" w:eastAsia="Times New Roman" w:hAnsi="Arial" w:cs="Arial"/>
        <w:b w:val="0"/>
        <w:i w:val="0"/>
        <w:strike w:val="0"/>
        <w:dstrike w:val="0"/>
        <w:color w:val="000000"/>
        <w:sz w:val="18"/>
        <w:szCs w:val="18"/>
        <w:u w:val="none" w:color="000000"/>
        <w:vertAlign w:val="baseline"/>
      </w:rPr>
    </w:lvl>
  </w:abstractNum>
  <w:abstractNum w:abstractNumId="27" w15:restartNumberingAfterBreak="0">
    <w:nsid w:val="6BB83C79"/>
    <w:multiLevelType w:val="multilevel"/>
    <w:tmpl w:val="43C2F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FC65B9"/>
    <w:multiLevelType w:val="multilevel"/>
    <w:tmpl w:val="7BDE8126"/>
    <w:styleLink w:val="WW8Num133"/>
    <w:lvl w:ilvl="0">
      <w:start w:val="1"/>
      <w:numFmt w:val="decimal"/>
      <w:lvlText w:val="%1."/>
      <w:lvlJc w:val="left"/>
      <w:rPr>
        <w:sz w:val="22"/>
      </w:rPr>
    </w:lvl>
    <w:lvl w:ilvl="1">
      <w:numFmt w:val="bullet"/>
      <w:lvlText w:val="§"/>
      <w:lvlJc w:val="left"/>
      <w:rPr>
        <w:rFonts w:ascii="Liberation Serif" w:hAnsi="Liberation Serif" w:cs="Liberation Serif"/>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29" w15:restartNumberingAfterBreak="0">
    <w:nsid w:val="6E7D0F5E"/>
    <w:multiLevelType w:val="hybridMultilevel"/>
    <w:tmpl w:val="93EAE3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EEA6395"/>
    <w:multiLevelType w:val="multilevel"/>
    <w:tmpl w:val="3B92C0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FE15199"/>
    <w:multiLevelType w:val="multilevel"/>
    <w:tmpl w:val="37CAA4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BC7747"/>
    <w:multiLevelType w:val="multilevel"/>
    <w:tmpl w:val="55FCF814"/>
    <w:styleLink w:val="WW8Num131"/>
    <w:lvl w:ilvl="0">
      <w:start w:val="1"/>
      <w:numFmt w:val="decimal"/>
      <w:lvlText w:val="%1."/>
      <w:lvlJc w:val="left"/>
      <w:rPr>
        <w:sz w:val="22"/>
      </w:rPr>
    </w:lvl>
    <w:lvl w:ilvl="1">
      <w:start w:val="1"/>
      <w:numFmt w:val="lowerLetter"/>
      <w:lvlText w:val="%2)"/>
      <w:lvlJc w:val="left"/>
      <w:rPr>
        <w:sz w:val="22"/>
      </w:rPr>
    </w:lvl>
    <w:lvl w:ilvl="2">
      <w:numFmt w:val="bullet"/>
      <w:lvlText w:val="§"/>
      <w:lvlJc w:val="left"/>
      <w:rPr>
        <w:rFonts w:ascii="Liberation Serif" w:hAnsi="Liberation Serif" w:cs="Liberation Serif"/>
      </w:rPr>
    </w:lvl>
    <w:lvl w:ilvl="3">
      <w:numFmt w:val="bullet"/>
      <w:lvlText w:val="←"/>
      <w:lvlJc w:val="left"/>
      <w:rPr>
        <w:rFonts w:ascii="Liberation Serif" w:hAnsi="Liberation Serif" w:cs="Liberation Serif"/>
      </w:rPr>
    </w:lvl>
    <w:lvl w:ilvl="4">
      <w:numFmt w:val="bullet"/>
      <w:lvlText w:val="←"/>
      <w:lvlJc w:val="left"/>
      <w:rPr>
        <w:rFonts w:ascii="Liberation Serif" w:hAnsi="Liberation Serif" w:cs="Liberation Serif"/>
      </w:rPr>
    </w:lvl>
    <w:lvl w:ilvl="5">
      <w:numFmt w:val="bullet"/>
      <w:lvlText w:val="←"/>
      <w:lvlJc w:val="left"/>
      <w:rPr>
        <w:rFonts w:ascii="Liberation Serif" w:hAnsi="Liberation Serif" w:cs="Liberation Serif"/>
      </w:rPr>
    </w:lvl>
    <w:lvl w:ilvl="6">
      <w:numFmt w:val="bullet"/>
      <w:lvlText w:val="←"/>
      <w:lvlJc w:val="left"/>
      <w:rPr>
        <w:rFonts w:ascii="Liberation Serif" w:hAnsi="Liberation Serif" w:cs="Liberation Serif"/>
      </w:rPr>
    </w:lvl>
    <w:lvl w:ilvl="7">
      <w:numFmt w:val="bullet"/>
      <w:lvlText w:val="←"/>
      <w:lvlJc w:val="left"/>
      <w:rPr>
        <w:rFonts w:ascii="Liberation Serif" w:hAnsi="Liberation Serif" w:cs="Liberation Serif"/>
      </w:rPr>
    </w:lvl>
    <w:lvl w:ilvl="8">
      <w:numFmt w:val="bullet"/>
      <w:lvlText w:val="←"/>
      <w:lvlJc w:val="left"/>
      <w:rPr>
        <w:rFonts w:ascii="Liberation Serif" w:hAnsi="Liberation Serif" w:cs="Liberation Serif"/>
      </w:rPr>
    </w:lvl>
  </w:abstractNum>
  <w:abstractNum w:abstractNumId="33" w15:restartNumberingAfterBreak="0">
    <w:nsid w:val="73F72A09"/>
    <w:multiLevelType w:val="hybridMultilevel"/>
    <w:tmpl w:val="CE120040"/>
    <w:lvl w:ilvl="0" w:tplc="F3A6E12A">
      <w:start w:val="1"/>
      <w:numFmt w:val="decimal"/>
      <w:lvlText w:val="%1."/>
      <w:lvlJc w:val="left"/>
      <w:pPr>
        <w:ind w:left="283"/>
      </w:pPr>
      <w:rPr>
        <w:rFonts w:ascii="Arial" w:eastAsia="Times New Roman" w:hAnsi="Arial" w:cs="Arial"/>
        <w:b w:val="0"/>
        <w:i w:val="0"/>
        <w:strike w:val="0"/>
        <w:dstrike w:val="0"/>
        <w:color w:val="000000"/>
        <w:sz w:val="18"/>
        <w:szCs w:val="18"/>
        <w:u w:val="none" w:color="000000"/>
        <w:vertAlign w:val="baseline"/>
      </w:rPr>
    </w:lvl>
    <w:lvl w:ilvl="1" w:tplc="C9F677CA">
      <w:start w:val="1"/>
      <w:numFmt w:val="decimal"/>
      <w:lvlText w:val="%2)"/>
      <w:lvlJc w:val="left"/>
      <w:pPr>
        <w:ind w:left="578"/>
      </w:pPr>
      <w:rPr>
        <w:rFonts w:ascii="Arial" w:eastAsia="Times New Roman" w:hAnsi="Arial" w:cs="Arial"/>
        <w:b w:val="0"/>
        <w:i w:val="0"/>
        <w:strike w:val="0"/>
        <w:dstrike w:val="0"/>
        <w:color w:val="000000"/>
        <w:sz w:val="18"/>
        <w:szCs w:val="18"/>
        <w:u w:val="none" w:color="000000"/>
        <w:vertAlign w:val="baseline"/>
      </w:rPr>
    </w:lvl>
    <w:lvl w:ilvl="2" w:tplc="228A6970">
      <w:start w:val="1"/>
      <w:numFmt w:val="lowerRoman"/>
      <w:lvlText w:val="%3"/>
      <w:lvlJc w:val="left"/>
      <w:pPr>
        <w:ind w:left="1375"/>
      </w:pPr>
      <w:rPr>
        <w:rFonts w:ascii="Arial" w:eastAsia="Times New Roman" w:hAnsi="Arial" w:cs="Arial"/>
        <w:b w:val="0"/>
        <w:i w:val="0"/>
        <w:strike w:val="0"/>
        <w:dstrike w:val="0"/>
        <w:color w:val="000000"/>
        <w:sz w:val="18"/>
        <w:szCs w:val="18"/>
        <w:u w:val="none" w:color="000000"/>
        <w:vertAlign w:val="baseline"/>
      </w:rPr>
    </w:lvl>
    <w:lvl w:ilvl="3" w:tplc="8594E768">
      <w:start w:val="1"/>
      <w:numFmt w:val="decimal"/>
      <w:lvlText w:val="%4"/>
      <w:lvlJc w:val="left"/>
      <w:pPr>
        <w:ind w:left="2095"/>
      </w:pPr>
      <w:rPr>
        <w:rFonts w:ascii="Arial" w:eastAsia="Times New Roman" w:hAnsi="Arial" w:cs="Arial"/>
        <w:b w:val="0"/>
        <w:i w:val="0"/>
        <w:strike w:val="0"/>
        <w:dstrike w:val="0"/>
        <w:color w:val="000000"/>
        <w:sz w:val="18"/>
        <w:szCs w:val="18"/>
        <w:u w:val="none" w:color="000000"/>
        <w:vertAlign w:val="baseline"/>
      </w:rPr>
    </w:lvl>
    <w:lvl w:ilvl="4" w:tplc="425067AA">
      <w:start w:val="1"/>
      <w:numFmt w:val="lowerLetter"/>
      <w:lvlText w:val="%5"/>
      <w:lvlJc w:val="left"/>
      <w:pPr>
        <w:ind w:left="2815"/>
      </w:pPr>
      <w:rPr>
        <w:rFonts w:ascii="Arial" w:eastAsia="Times New Roman" w:hAnsi="Arial" w:cs="Arial"/>
        <w:b w:val="0"/>
        <w:i w:val="0"/>
        <w:strike w:val="0"/>
        <w:dstrike w:val="0"/>
        <w:color w:val="000000"/>
        <w:sz w:val="18"/>
        <w:szCs w:val="18"/>
        <w:u w:val="none" w:color="000000"/>
        <w:vertAlign w:val="baseline"/>
      </w:rPr>
    </w:lvl>
    <w:lvl w:ilvl="5" w:tplc="5ACC9A8C">
      <w:start w:val="1"/>
      <w:numFmt w:val="lowerRoman"/>
      <w:lvlText w:val="%6"/>
      <w:lvlJc w:val="left"/>
      <w:pPr>
        <w:ind w:left="3535"/>
      </w:pPr>
      <w:rPr>
        <w:rFonts w:ascii="Arial" w:eastAsia="Times New Roman" w:hAnsi="Arial" w:cs="Arial"/>
        <w:b w:val="0"/>
        <w:i w:val="0"/>
        <w:strike w:val="0"/>
        <w:dstrike w:val="0"/>
        <w:color w:val="000000"/>
        <w:sz w:val="18"/>
        <w:szCs w:val="18"/>
        <w:u w:val="none" w:color="000000"/>
        <w:vertAlign w:val="baseline"/>
      </w:rPr>
    </w:lvl>
    <w:lvl w:ilvl="6" w:tplc="93525568">
      <w:start w:val="1"/>
      <w:numFmt w:val="decimal"/>
      <w:lvlText w:val="%7"/>
      <w:lvlJc w:val="left"/>
      <w:pPr>
        <w:ind w:left="4255"/>
      </w:pPr>
      <w:rPr>
        <w:rFonts w:ascii="Arial" w:eastAsia="Times New Roman" w:hAnsi="Arial" w:cs="Arial"/>
        <w:b w:val="0"/>
        <w:i w:val="0"/>
        <w:strike w:val="0"/>
        <w:dstrike w:val="0"/>
        <w:color w:val="000000"/>
        <w:sz w:val="18"/>
        <w:szCs w:val="18"/>
        <w:u w:val="none" w:color="000000"/>
        <w:vertAlign w:val="baseline"/>
      </w:rPr>
    </w:lvl>
    <w:lvl w:ilvl="7" w:tplc="E56C0298">
      <w:start w:val="1"/>
      <w:numFmt w:val="lowerLetter"/>
      <w:lvlText w:val="%8"/>
      <w:lvlJc w:val="left"/>
      <w:pPr>
        <w:ind w:left="4975"/>
      </w:pPr>
      <w:rPr>
        <w:rFonts w:ascii="Arial" w:eastAsia="Times New Roman" w:hAnsi="Arial" w:cs="Arial"/>
        <w:b w:val="0"/>
        <w:i w:val="0"/>
        <w:strike w:val="0"/>
        <w:dstrike w:val="0"/>
        <w:color w:val="000000"/>
        <w:sz w:val="18"/>
        <w:szCs w:val="18"/>
        <w:u w:val="none" w:color="000000"/>
        <w:vertAlign w:val="baseline"/>
      </w:rPr>
    </w:lvl>
    <w:lvl w:ilvl="8" w:tplc="F2B84574">
      <w:start w:val="1"/>
      <w:numFmt w:val="lowerRoman"/>
      <w:lvlText w:val="%9"/>
      <w:lvlJc w:val="left"/>
      <w:pPr>
        <w:ind w:left="5695"/>
      </w:pPr>
      <w:rPr>
        <w:rFonts w:ascii="Arial" w:eastAsia="Times New Roman" w:hAnsi="Arial" w:cs="Arial"/>
        <w:b w:val="0"/>
        <w:i w:val="0"/>
        <w:strike w:val="0"/>
        <w:dstrike w:val="0"/>
        <w:color w:val="000000"/>
        <w:sz w:val="18"/>
        <w:szCs w:val="18"/>
        <w:u w:val="none" w:color="000000"/>
        <w:vertAlign w:val="baseline"/>
      </w:rPr>
    </w:lvl>
  </w:abstractNum>
  <w:abstractNum w:abstractNumId="34" w15:restartNumberingAfterBreak="0">
    <w:nsid w:val="7C6E4D3E"/>
    <w:multiLevelType w:val="multilevel"/>
    <w:tmpl w:val="24123166"/>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5" w15:restartNumberingAfterBreak="0">
    <w:nsid w:val="7CD83A2F"/>
    <w:multiLevelType w:val="multilevel"/>
    <w:tmpl w:val="A3C67F76"/>
    <w:styleLink w:val="WW8Num119"/>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E485958"/>
    <w:multiLevelType w:val="multilevel"/>
    <w:tmpl w:val="C20E2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9453040">
    <w:abstractNumId w:val="26"/>
  </w:num>
  <w:num w:numId="2" w16cid:durableId="538200367">
    <w:abstractNumId w:val="1"/>
  </w:num>
  <w:num w:numId="3" w16cid:durableId="1437865867">
    <w:abstractNumId w:val="18"/>
  </w:num>
  <w:num w:numId="4" w16cid:durableId="1555500995">
    <w:abstractNumId w:val="10"/>
  </w:num>
  <w:num w:numId="5" w16cid:durableId="858995">
    <w:abstractNumId w:val="19"/>
  </w:num>
  <w:num w:numId="6" w16cid:durableId="2127890510">
    <w:abstractNumId w:val="33"/>
  </w:num>
  <w:num w:numId="7" w16cid:durableId="735127712">
    <w:abstractNumId w:val="24"/>
  </w:num>
  <w:num w:numId="8" w16cid:durableId="120392885">
    <w:abstractNumId w:val="7"/>
  </w:num>
  <w:num w:numId="9" w16cid:durableId="237373192">
    <w:abstractNumId w:val="29"/>
  </w:num>
  <w:num w:numId="10" w16cid:durableId="656344262">
    <w:abstractNumId w:val="13"/>
  </w:num>
  <w:num w:numId="11" w16cid:durableId="465513404">
    <w:abstractNumId w:val="35"/>
  </w:num>
  <w:num w:numId="12" w16cid:durableId="1959141247">
    <w:abstractNumId w:val="4"/>
  </w:num>
  <w:num w:numId="13" w16cid:durableId="260577315">
    <w:abstractNumId w:val="20"/>
  </w:num>
  <w:num w:numId="14" w16cid:durableId="1632442852">
    <w:abstractNumId w:val="23"/>
  </w:num>
  <w:num w:numId="15" w16cid:durableId="592281054">
    <w:abstractNumId w:val="21"/>
  </w:num>
  <w:num w:numId="16" w16cid:durableId="1760984095">
    <w:abstractNumId w:val="32"/>
  </w:num>
  <w:num w:numId="17" w16cid:durableId="264116709">
    <w:abstractNumId w:val="28"/>
  </w:num>
  <w:num w:numId="18" w16cid:durableId="1876308100">
    <w:abstractNumId w:val="35"/>
    <w:lvlOverride w:ilvl="0">
      <w:startOverride w:val="1"/>
    </w:lvlOverride>
  </w:num>
  <w:num w:numId="19" w16cid:durableId="159388019">
    <w:abstractNumId w:val="14"/>
  </w:num>
  <w:num w:numId="20" w16cid:durableId="967275378">
    <w:abstractNumId w:val="8"/>
  </w:num>
  <w:num w:numId="21" w16cid:durableId="1156651061">
    <w:abstractNumId w:val="3"/>
  </w:num>
  <w:num w:numId="22" w16cid:durableId="144594211">
    <w:abstractNumId w:val="31"/>
  </w:num>
  <w:num w:numId="23" w16cid:durableId="1401051529">
    <w:abstractNumId w:val="30"/>
  </w:num>
  <w:num w:numId="24" w16cid:durableId="1474979157">
    <w:abstractNumId w:val="25"/>
  </w:num>
  <w:num w:numId="25" w16cid:durableId="64576119">
    <w:abstractNumId w:val="17"/>
  </w:num>
  <w:num w:numId="26" w16cid:durableId="156923441">
    <w:abstractNumId w:val="12"/>
  </w:num>
  <w:num w:numId="27" w16cid:durableId="357463535">
    <w:abstractNumId w:val="2"/>
  </w:num>
  <w:num w:numId="28" w16cid:durableId="1387685862">
    <w:abstractNumId w:val="34"/>
  </w:num>
  <w:num w:numId="29" w16cid:durableId="878586007">
    <w:abstractNumId w:val="16"/>
  </w:num>
  <w:num w:numId="30" w16cid:durableId="401296807">
    <w:abstractNumId w:val="5"/>
  </w:num>
  <w:num w:numId="31" w16cid:durableId="1720856226">
    <w:abstractNumId w:val="36"/>
  </w:num>
  <w:num w:numId="32" w16cid:durableId="1871913526">
    <w:abstractNumId w:val="9"/>
  </w:num>
  <w:num w:numId="33" w16cid:durableId="1181359556">
    <w:abstractNumId w:val="15"/>
  </w:num>
  <w:num w:numId="34" w16cid:durableId="195047390">
    <w:abstractNumId w:val="11"/>
  </w:num>
  <w:num w:numId="35" w16cid:durableId="15667389">
    <w:abstractNumId w:val="27"/>
  </w:num>
  <w:num w:numId="36" w16cid:durableId="1624188548">
    <w:abstractNumId w:val="22"/>
  </w:num>
  <w:num w:numId="37" w16cid:durableId="1309440045">
    <w:abstractNumId w:val="0"/>
  </w:num>
  <w:num w:numId="38" w16cid:durableId="1682854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48"/>
    <w:rsid w:val="00192D77"/>
    <w:rsid w:val="001F4BCD"/>
    <w:rsid w:val="003A1F10"/>
    <w:rsid w:val="00405548"/>
    <w:rsid w:val="004D4ED1"/>
    <w:rsid w:val="00646536"/>
    <w:rsid w:val="00692222"/>
    <w:rsid w:val="007632DC"/>
    <w:rsid w:val="007F6442"/>
    <w:rsid w:val="00A277F9"/>
    <w:rsid w:val="00A31BD0"/>
    <w:rsid w:val="00A37E9F"/>
    <w:rsid w:val="00B7034A"/>
    <w:rsid w:val="00C571CE"/>
    <w:rsid w:val="00C76BCB"/>
    <w:rsid w:val="00CC3FDC"/>
    <w:rsid w:val="00D70E8D"/>
    <w:rsid w:val="00E87E75"/>
    <w:rsid w:val="00EC15BF"/>
    <w:rsid w:val="00F12F6C"/>
    <w:rsid w:val="00FC78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CF8B"/>
  <w15:chartTrackingRefBased/>
  <w15:docId w15:val="{80508F3E-A9A2-4E28-8959-4512D3F8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5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405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0554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554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554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055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55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55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55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554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40554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0554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554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0554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055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55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55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5548"/>
    <w:rPr>
      <w:rFonts w:eastAsiaTheme="majorEastAsia" w:cstheme="majorBidi"/>
      <w:color w:val="272727" w:themeColor="text1" w:themeTint="D8"/>
    </w:rPr>
  </w:style>
  <w:style w:type="paragraph" w:styleId="Tytu">
    <w:name w:val="Title"/>
    <w:basedOn w:val="Normalny"/>
    <w:next w:val="Normalny"/>
    <w:link w:val="TytuZnak"/>
    <w:uiPriority w:val="10"/>
    <w:qFormat/>
    <w:rsid w:val="00405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55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55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55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5548"/>
    <w:pPr>
      <w:spacing w:before="160"/>
      <w:jc w:val="center"/>
    </w:pPr>
    <w:rPr>
      <w:i/>
      <w:iCs/>
      <w:color w:val="404040" w:themeColor="text1" w:themeTint="BF"/>
    </w:rPr>
  </w:style>
  <w:style w:type="character" w:customStyle="1" w:styleId="CytatZnak">
    <w:name w:val="Cytat Znak"/>
    <w:basedOn w:val="Domylnaczcionkaakapitu"/>
    <w:link w:val="Cytat"/>
    <w:uiPriority w:val="29"/>
    <w:rsid w:val="00405548"/>
    <w:rPr>
      <w:i/>
      <w:iCs/>
      <w:color w:val="404040" w:themeColor="text1" w:themeTint="BF"/>
    </w:rPr>
  </w:style>
  <w:style w:type="paragraph" w:styleId="Akapitzlist">
    <w:name w:val="List Paragraph"/>
    <w:aliases w:val="Akapit z listą 1,maz_wyliczenie,opis dzialania,K-P_odwolanie,A_wyliczenie"/>
    <w:basedOn w:val="Normalny"/>
    <w:link w:val="AkapitzlistZnak"/>
    <w:uiPriority w:val="34"/>
    <w:qFormat/>
    <w:rsid w:val="00405548"/>
    <w:pPr>
      <w:ind w:left="720"/>
      <w:contextualSpacing/>
    </w:pPr>
  </w:style>
  <w:style w:type="character" w:styleId="Wyrnienieintensywne">
    <w:name w:val="Intense Emphasis"/>
    <w:basedOn w:val="Domylnaczcionkaakapitu"/>
    <w:uiPriority w:val="21"/>
    <w:qFormat/>
    <w:rsid w:val="00405548"/>
    <w:rPr>
      <w:i/>
      <w:iCs/>
      <w:color w:val="2F5496" w:themeColor="accent1" w:themeShade="BF"/>
    </w:rPr>
  </w:style>
  <w:style w:type="paragraph" w:styleId="Cytatintensywny">
    <w:name w:val="Intense Quote"/>
    <w:basedOn w:val="Normalny"/>
    <w:next w:val="Normalny"/>
    <w:link w:val="CytatintensywnyZnak"/>
    <w:uiPriority w:val="30"/>
    <w:qFormat/>
    <w:rsid w:val="00405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5548"/>
    <w:rPr>
      <w:i/>
      <w:iCs/>
      <w:color w:val="2F5496" w:themeColor="accent1" w:themeShade="BF"/>
    </w:rPr>
  </w:style>
  <w:style w:type="character" w:styleId="Odwoanieintensywne">
    <w:name w:val="Intense Reference"/>
    <w:basedOn w:val="Domylnaczcionkaakapitu"/>
    <w:uiPriority w:val="32"/>
    <w:qFormat/>
    <w:rsid w:val="00405548"/>
    <w:rPr>
      <w:b/>
      <w:bCs/>
      <w:smallCaps/>
      <w:color w:val="2F5496" w:themeColor="accent1" w:themeShade="BF"/>
      <w:spacing w:val="5"/>
    </w:rPr>
  </w:style>
  <w:style w:type="paragraph" w:customStyle="1" w:styleId="Default">
    <w:name w:val="Default"/>
    <w:qFormat/>
    <w:rsid w:val="00405548"/>
    <w:pPr>
      <w:suppressAutoHyphens/>
      <w:spacing w:after="0" w:line="240" w:lineRule="auto"/>
      <w:jc w:val="both"/>
    </w:pPr>
    <w:rPr>
      <w:rFonts w:ascii="Times New Roman" w:eastAsia="Calibri" w:hAnsi="Times New Roman" w:cs="Times New Roman"/>
      <w:color w:val="000000"/>
      <w:kern w:val="0"/>
      <w:sz w:val="24"/>
      <w:szCs w:val="24"/>
      <w14:ligatures w14:val="none"/>
    </w:rPr>
  </w:style>
  <w:style w:type="paragraph" w:styleId="NormalnyWeb">
    <w:name w:val="Normal (Web)"/>
    <w:basedOn w:val="Normalny"/>
    <w:unhideWhenUsed/>
    <w:qFormat/>
    <w:rsid w:val="00405548"/>
    <w:pPr>
      <w:suppressAutoHyphens/>
      <w:spacing w:beforeAutospacing="1" w:after="119" w:line="240" w:lineRule="auto"/>
      <w:jc w:val="both"/>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kapit z listą 1 Znak,maz_wyliczenie Znak,opis dzialania Znak,K-P_odwolanie Znak,A_wyliczenie Znak"/>
    <w:basedOn w:val="Domylnaczcionkaakapitu"/>
    <w:link w:val="Akapitzlist"/>
    <w:uiPriority w:val="34"/>
    <w:locked/>
    <w:rsid w:val="00405548"/>
  </w:style>
  <w:style w:type="character" w:styleId="Hipercze">
    <w:name w:val="Hyperlink"/>
    <w:unhideWhenUsed/>
    <w:rsid w:val="00C76BCB"/>
    <w:rPr>
      <w:color w:val="000080"/>
      <w:u w:val="single"/>
    </w:rPr>
  </w:style>
  <w:style w:type="character" w:customStyle="1" w:styleId="Domylnaczcionkaakapitu1">
    <w:name w:val="Domyślna czcionka akapitu1"/>
    <w:rsid w:val="00C76BCB"/>
  </w:style>
  <w:style w:type="paragraph" w:customStyle="1" w:styleId="Standard">
    <w:name w:val="Standard"/>
    <w:rsid w:val="003A1F10"/>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 w:type="numbering" w:customStyle="1" w:styleId="WW8Num119">
    <w:name w:val="WW8Num119"/>
    <w:basedOn w:val="Bezlisty"/>
    <w:rsid w:val="003A1F10"/>
    <w:pPr>
      <w:numPr>
        <w:numId w:val="11"/>
      </w:numPr>
    </w:pPr>
  </w:style>
  <w:style w:type="numbering" w:customStyle="1" w:styleId="WW8Num122">
    <w:name w:val="WW8Num122"/>
    <w:basedOn w:val="Bezlisty"/>
    <w:rsid w:val="003A1F10"/>
    <w:pPr>
      <w:numPr>
        <w:numId w:val="12"/>
      </w:numPr>
    </w:pPr>
  </w:style>
  <w:style w:type="numbering" w:customStyle="1" w:styleId="WW8Num126">
    <w:name w:val="WW8Num126"/>
    <w:basedOn w:val="Bezlisty"/>
    <w:rsid w:val="003A1F10"/>
    <w:pPr>
      <w:numPr>
        <w:numId w:val="13"/>
      </w:numPr>
    </w:pPr>
  </w:style>
  <w:style w:type="numbering" w:customStyle="1" w:styleId="WW8Num128">
    <w:name w:val="WW8Num128"/>
    <w:basedOn w:val="Bezlisty"/>
    <w:rsid w:val="003A1F10"/>
    <w:pPr>
      <w:numPr>
        <w:numId w:val="14"/>
      </w:numPr>
    </w:pPr>
  </w:style>
  <w:style w:type="numbering" w:customStyle="1" w:styleId="WW8Num130">
    <w:name w:val="WW8Num130"/>
    <w:basedOn w:val="Bezlisty"/>
    <w:rsid w:val="003A1F10"/>
    <w:pPr>
      <w:numPr>
        <w:numId w:val="15"/>
      </w:numPr>
    </w:pPr>
  </w:style>
  <w:style w:type="numbering" w:customStyle="1" w:styleId="WW8Num131">
    <w:name w:val="WW8Num131"/>
    <w:basedOn w:val="Bezlisty"/>
    <w:rsid w:val="003A1F10"/>
    <w:pPr>
      <w:numPr>
        <w:numId w:val="16"/>
      </w:numPr>
    </w:pPr>
  </w:style>
  <w:style w:type="numbering" w:customStyle="1" w:styleId="WW8Num133">
    <w:name w:val="WW8Num133"/>
    <w:basedOn w:val="Bezlisty"/>
    <w:rsid w:val="003A1F10"/>
    <w:pPr>
      <w:numPr>
        <w:numId w:val="17"/>
      </w:numPr>
    </w:pPr>
  </w:style>
  <w:style w:type="character" w:styleId="Nierozpoznanawzmianka">
    <w:name w:val="Unresolved Mention"/>
    <w:basedOn w:val="Domylnaczcionkaakapitu"/>
    <w:uiPriority w:val="99"/>
    <w:semiHidden/>
    <w:unhideWhenUsed/>
    <w:rsid w:val="00FC7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ierpc.starostwo.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erpc.starostwo.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8CA6-6F29-4F7F-A36F-F468AC49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5163</Words>
  <Characters>30981</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Gołębiewski</dc:creator>
  <cp:keywords/>
  <dc:description/>
  <cp:lastModifiedBy>Tomasz Gołębiewski</cp:lastModifiedBy>
  <cp:revision>4</cp:revision>
  <dcterms:created xsi:type="dcterms:W3CDTF">2025-07-31T10:56:00Z</dcterms:created>
  <dcterms:modified xsi:type="dcterms:W3CDTF">2025-10-02T09:43:00Z</dcterms:modified>
</cp:coreProperties>
</file>