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30"/>
          <w:szCs w:val="30"/>
        </w:rPr>
        <w:t>Zaproszenie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dla podmiotów leczniczych udzielających świadczeń zdrowotnych z zakresu leczenia stomatologicznego dla dzieci i młodzieży finansowanych  ze środków publicznych.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Powiat sierpecki, jako organ prowadzący w rozumieniu art. 4 pkt. 16 ustawy z dnia 14 grudnia  2016 r. Prawo oświatowe (t.j. Dz. U. z 2021 r. poz. 1082 z późn. zm.), działając na podstawie                art. 12 ustawy z dnia 12 kwietnia 2019 r. o opiece zdrowotnej nad uczniami (t.j. Dz. U. z 2019 r. poz. 1078 z późn. zm.),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zaprasza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podmioty lecznicze udzielające świadczeń zdrowotnych z zakresu opieki stomatologicznej dla dzieci i młodzieży finansowanych ze środków publicznych do złożenia aplikacji na objęcie opieką stomatologiczną dzieci i młodzież szkół ponadpodstawowych oraz Specjalnego Ośrodka Szkolno - Wychowawczego w Sierpcu,  prowadzonych przez powiat sierpecki:</w:t>
      </w:r>
    </w:p>
    <w:tbl>
      <w:tblPr>
        <w:tblStyle w:val="Tabela-Siatka"/>
        <w:tblW w:w="9287" w:type="dxa"/>
        <w:jc w:val="left"/>
        <w:tblInd w:w="-85" w:type="dxa"/>
        <w:tblCellMar>
          <w:top w:w="0" w:type="dxa"/>
          <w:left w:w="2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4"/>
        <w:gridCol w:w="6028"/>
        <w:gridCol w:w="2525"/>
      </w:tblGrid>
      <w:tr>
        <w:trPr/>
        <w:tc>
          <w:tcPr>
            <w:tcW w:w="734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028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Pełna nazwa  placówki</w:t>
            </w:r>
          </w:p>
        </w:tc>
        <w:tc>
          <w:tcPr>
            <w:tcW w:w="2525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Szacowana liczba uczniów</w:t>
            </w:r>
          </w:p>
        </w:tc>
      </w:tr>
      <w:tr>
        <w:trPr/>
        <w:tc>
          <w:tcPr>
            <w:tcW w:w="734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28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Liceum Ogólnokształcące im. mjra H. Sucharskiego                     w Sierpcu, ul. H. Sucharskiego 2, 09-200 Sierpc</w:t>
            </w:r>
          </w:p>
        </w:tc>
        <w:tc>
          <w:tcPr>
            <w:tcW w:w="2525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34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28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Zespół Szkół Nr 1 im. Jose de San Martin w Sierpcu,                  ul. Armii krajowej 10, 09-200 Sierpc</w:t>
            </w:r>
          </w:p>
        </w:tc>
        <w:tc>
          <w:tcPr>
            <w:tcW w:w="2525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</w:tr>
      <w:tr>
        <w:trPr/>
        <w:tc>
          <w:tcPr>
            <w:tcW w:w="734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28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Zespół Szkół Nr 2 im. Zygmunta Wolskiego w Sierpcu,                  ul. Wiosny ludów 7, 09-200 Sierpc</w:t>
            </w:r>
          </w:p>
        </w:tc>
        <w:tc>
          <w:tcPr>
            <w:tcW w:w="2525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34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28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Specjalny Ośrodek Szkolno-Wychowawczy w Sierpcu,               ul. Armii Krajowej 1, 09-200 Sierpc</w:t>
            </w:r>
          </w:p>
        </w:tc>
        <w:tc>
          <w:tcPr>
            <w:tcW w:w="2525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</w:tr>
      <w:tr>
        <w:trPr/>
        <w:tc>
          <w:tcPr>
            <w:tcW w:w="734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028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2525" w:type="dxa"/>
            <w:tcBorders/>
            <w:shd w:fill="auto" w:val="clear"/>
            <w:tcMar>
              <w:left w:w="2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Podana liczba uczniów jest szacunkowa na podstawie złożonych szkolnych deklaracji i może ulec zmianie.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I. Zasady realizacji zadania wynikające z przepisów ustawy z dnia 12 kwietnia 2019 r.                  o opiece zdrowotnej nad uczniami: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Lekarz dentysta sprawujący opiekę stomatologiczną nad uczniami to lekarz dentysta spełniający wymagania określone w przepisach wydanych na podstawie art. 31 d ustawy z dnia 27 sierpnia 2004 r. o świadczeniach opieki zdrowotnej finansowanych ze środków publicznych (t.j. Dz. U.                   z 2022 r., poz. 2561 z późn. zm.), w części dotyczącej warunków realizacji świadczeń gwarantowanych z zakresu leczenia stomatologicznego dla dzieci i młodzieży, z wyłączeniem świadczeń ortodoncji, z którym Narodowy Fundusz Zdrowia zawarł umowę o udzielenie świadczeń opieki zdrowotnej, albo który jest zatrudniony lub wykonuje zawód u świadczeniobiorcy, z którym Narodowy Fundusz Zdrowia zawarł umowę o udzielenie świadczeń opieki zdrowotnej.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Lekarz dentysta sprawuje opiekę stomatologiczną nad uczniami w miejscu określonym                          w umowie o udzielenie świadczeń opieki zdrowotnej. Miejscem tym jest gabinet dentystyczny, który może być utworzony w szkole (doposażony przez oferenta), gabinet dentystyczny poza szkołą lub dentobus, prowadzone przez podmiot leczniczy wykonujący działalność leczniczą                                i współpracujący ze szkołą.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Lekarz dentysta sprawujący opiekę stomatologiczną nad uczniami jest zobowiązany do 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Wykonywania świadczeń ogólnostomatologicznych dla dzieci i młodzieży do ukończenia 18 roku życia,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Wykonywania profilaktycznych świadczeń stomatologicznych dla dzieci i młodzieży do ukończenia 19 roku życia, określone w przepisach wydanych na podstawie art. 31 d ustawy                z dnia 27 sierpnia 2004 r. o świadczeniach opieki zdrowotnej finansowanych ze środków publicznych, w części dotyczącej wykazu świadczeń gwarantowanych z zakresu leczenia stomatologicznego dla dzieci i młodzieży, z wyłączeniem świadczeń ortodoncji.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W przypadku, gdy opieka stomatologiczna nad uczniami jest sprawowana w dentobusie, lekarz dentysta wykonuje: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Świadczenia ogólnostomatologiczne dla dzieci i młodzieży do ukończenia 18 roku życia udzielane w dentobusie,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Profilaktyczne świadczenia stomatologiczne dla dzieci i młodzieży do ukończenia 19 roku życia udzielane w dentobusie - określone w przepisach wydanych na podstawie art. 31 d ustawy z dnia 27 sierpnia 2004 r. o świadczeniach opieki zdrowotnej finansowanych ze środków publicznych,                   w części dotyczącej wykazu świadczeń gwarantowanych z zakresu leczenia stomatologicznego dla dzieci i młodzieży, z wyłączeniem świadczeń ortodoncji.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Opieka stomatologiczna w zakresie wymienionym w ust. 3. pkt 1 i ust. 4 pkt 1 wymaga pisemnej zgody rodziców albo pełnoletnich uczniów, wyrażonej po uzyskaniu informacji, o której mowa                w art. 9 ust. 2 ustawy z dnia 6 listopada 2008 r. o prawach pacjenta i Rzeczniku Praw Pacjenta. Zgoda ta jest wyrażana przed udzieleniem świadczenia zdrowotnego.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Profilaktyczna opieka stomatologiczna, o której mowa w ust. 3 pkt 2 i ust. 4 pkt 2  jest sprawowana w przypadku braku sprzeciwu rodziców albo pełnoletnich uczniów.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Lekarz dentysta współpracuje z pielęgniarką środowiska nauczania i wychowania albo higienistką szkolną oraz dyrektorem szkoły w zakresie edukacji zdrowotnej i promocji zdrowia jamy ustnej oraz profilaktyki próchnicy zębów u uczniów.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8. Lekarz dentysta zobowiązany jest do przechowywania dokumentacji medycznej określonej przepisami wydanymi na podstawie art. 30 ust.1 ustawy z dnia 6 listopada 2008 r. o prawach pacjenta i Rzeczniku Praw Pacjenta.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9. Opieka zdrowotna nad uczniami jest finansowana ze środków ujętych w planie finansowym Narodowego Funduszu Zdrowia.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10. Zasady, sposób i warunki finansowania świadczeń opieki zdrowotnej nad uczniami określają przepisy ustawy o świadczeniach opieki zdrowotnej finansowanych ze środków publicznych.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II. Informacje ogólne:</w:t>
      </w:r>
    </w:p>
    <w:p>
      <w:pPr>
        <w:pStyle w:val="ListParagraph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Celem niniejszego zaproszenia jest zapewnienie możliwości korzystania z usług lekarza stomatologa przez uczniów szkół, których organem prowadzącym jest Powiat Sierpecki.</w:t>
      </w:r>
    </w:p>
    <w:p>
      <w:pPr>
        <w:pStyle w:val="ListParagraph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Podmiot leczniczy zainteresowany złożeniem aplikacji powinien spełniać następujące wymagania;</w:t>
      </w:r>
    </w:p>
    <w:p>
      <w:pPr>
        <w:pStyle w:val="ListParagraph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 W czasie składania aplikacji prowadzić działalność leczniczą w przedmiotowym zakresie,</w:t>
      </w:r>
    </w:p>
    <w:p>
      <w:pPr>
        <w:pStyle w:val="ListParagraph"/>
        <w:widowControl/>
        <w:numPr>
          <w:ilvl w:val="0"/>
          <w:numId w:val="0"/>
        </w:numPr>
        <w:tabs>
          <w:tab w:val="left" w:pos="735" w:leader="none"/>
        </w:tabs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b) Posiadać aktualny wpis do rejestru podmiotów prowadzących działalność leczniczą,  prowadzonego przez wojewodę, właściwego dla miejsca siedziby zakładu lub dla miejsca zamieszkania (gdy podmiot prowadzi jednoosobową działalność gospodarczą),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c) Posiadać umowę na świadczenie usług medycznych w zakresie objętym zaproszeniem                   z Narodowym Funduszem Zdrowia,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d) Zatrudniać specjalistów uprawnionych do wykonywania zadań opieki stomatologicznej,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W przypadku złożenia aplikacji przez podmiot leczniczy, spełniający zasady określone                 w przepisach ustawy z dnia 12 kwietnia 2019 r. o opiece zdrowotnej nad uczniami, zostanie zawarte pomiędzy  podmiotem leczniczym  a organem prowadzącym szkołę porozumienie, w którym zostanie określony sposób organizacji udzielania świadczeń. 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 Powiat Sierpecki przewiduje możliwość realizacji zadania przez więcej niż jeden podmiot leczniczy.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II. Miejsce i termin składania dokumentów: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 Zgłoszenie – na załączonym formularzu wraz z załącznikami: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 kserokopię decyzji/zaświadczenia, potwierdzających wpis podmiotu do rejestru podmiotów wykonujących działalność leczniczą,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b) kserokopię umowy z Narodowym Funduszem Zdrowia na realizację świadczeń zdrowotnych                z zakresu stomatologii dzieci i młodzieży,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c) oświadczenie o zatrudnianiu specjalistów wykonujących działalność leczniczą udzielających świadczeń zdrowotnych w zakresie leczenia stomatologicznego, a w przypadku prowadzenia jednoosobowej działalności gospodarczej – oświadczenie o posiadaniu kwalifikacji do wykonywania działalności leczniczej w zakresie leczenia stomatologicznego,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Komplet dokumentów należy złożyć w zamkniętej kopercie oznaczonej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„zgłoszenie – opieka stomatologiczna nad uczniami”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w sekretariacie Starostwa Powiatowego w Sierpcu,                        ul. Świętokrzyska 2a, 09-200 Sierpc do dnia 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24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.04.2023 r. do godz. 15.00.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Porozumienie zostanie zawarte od dnia </w:t>
      </w:r>
      <w:r>
        <w:rPr>
          <w:rFonts w:cs="Times New Roman" w:ascii="Times New Roman" w:hAnsi="Times New Roman"/>
          <w:b/>
          <w:bCs/>
          <w:sz w:val="24"/>
          <w:szCs w:val="24"/>
        </w:rPr>
        <w:t>1 maja 2023 r.</w:t>
      </w:r>
    </w:p>
    <w:p>
      <w:pPr>
        <w:pStyle w:val="Normal"/>
        <w:ind w:firstLine="609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609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609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609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609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0266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Calibri" w:cs=""/>
      <w:sz w:val="24"/>
    </w:rPr>
  </w:style>
  <w:style w:type="character" w:styleId="ListLabel2">
    <w:name w:val="ListLabel 2"/>
    <w:qFormat/>
    <w:rPr>
      <w:rFonts w:ascii="Times New Roman" w:hAnsi="Times New Roman" w:eastAsia="Calibri" w:cs=""/>
      <w:sz w:val="24"/>
    </w:rPr>
  </w:style>
  <w:style w:type="character" w:styleId="ListLabel3">
    <w:name w:val="ListLabel 3"/>
    <w:qFormat/>
    <w:rPr>
      <w:rFonts w:eastAsia="Calibri" w:cs="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e3da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26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7bf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1DBE-9962-4FBC-B1D0-19C16E05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LibreOffice/5.4.3.2$Windows_X86_64 LibreOffice_project/92a7159f7e4af62137622921e809f8546db437e5</Application>
  <Pages>3</Pages>
  <Words>1000</Words>
  <Characters>6376</Characters>
  <CharactersWithSpaces>7630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2019-09-04T06:51:00Z</dcterms:created>
  <dc:creator>Grażyna Koczkowska1</dc:creator>
  <dc:description/>
  <dc:language>pl-PL</dc:language>
  <cp:lastModifiedBy/>
  <cp:lastPrinted>2023-04-17T07:57:11Z</cp:lastPrinted>
  <dcterms:modified xsi:type="dcterms:W3CDTF">2023-04-17T08:04:43Z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